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59080" w14:textId="77777777" w:rsidR="00656EDE" w:rsidRDefault="00656EDE" w:rsidP="00656EDE">
      <w:pPr>
        <w:jc w:val="both"/>
        <w:rPr>
          <w:rFonts w:ascii="Garamond" w:hAnsi="Garamond"/>
        </w:rPr>
      </w:pPr>
    </w:p>
    <w:p w14:paraId="7C1CD9AB" w14:textId="77777777" w:rsidR="00656EDE" w:rsidRDefault="00656EDE" w:rsidP="00656EDE">
      <w:pPr>
        <w:jc w:val="both"/>
        <w:rPr>
          <w:rFonts w:ascii="Garamond" w:hAnsi="Garamond"/>
        </w:rPr>
      </w:pPr>
    </w:p>
    <w:p w14:paraId="5B3B119F" w14:textId="77777777" w:rsidR="00656EDE" w:rsidRDefault="00656EDE" w:rsidP="00656EDE">
      <w:pPr>
        <w:jc w:val="both"/>
        <w:rPr>
          <w:rFonts w:ascii="Garamond" w:hAnsi="Garamond"/>
        </w:rPr>
      </w:pPr>
    </w:p>
    <w:p w14:paraId="591CE90F" w14:textId="11DC83E6" w:rsidR="00656EDE" w:rsidRDefault="00656EDE" w:rsidP="00656EDE">
      <w:pPr>
        <w:jc w:val="both"/>
        <w:rPr>
          <w:rFonts w:ascii="Garamond" w:hAnsi="Garamond"/>
          <w:color w:val="808080" w:themeColor="background1" w:themeShade="80"/>
        </w:rPr>
      </w:pPr>
      <w:bookmarkStart w:id="0" w:name="_Hlk19102525"/>
      <w:r w:rsidRPr="00812A41">
        <w:rPr>
          <w:rFonts w:ascii="Garamond" w:hAnsi="Garamond"/>
          <w:color w:val="808080" w:themeColor="background1" w:themeShade="80"/>
        </w:rPr>
        <w:t>P</w:t>
      </w:r>
      <w:r>
        <w:rPr>
          <w:rFonts w:ascii="Garamond" w:hAnsi="Garamond"/>
          <w:color w:val="808080" w:themeColor="background1" w:themeShade="80"/>
        </w:rPr>
        <w:t>ress</w:t>
      </w:r>
      <w:r w:rsidRPr="00812A41">
        <w:rPr>
          <w:rFonts w:ascii="Garamond" w:hAnsi="Garamond"/>
          <w:color w:val="808080" w:themeColor="background1" w:themeShade="80"/>
        </w:rPr>
        <w:t xml:space="preserve"> Release: </w:t>
      </w:r>
      <w:r>
        <w:rPr>
          <w:rFonts w:ascii="Garamond" w:hAnsi="Garamond"/>
          <w:color w:val="808080" w:themeColor="background1" w:themeShade="80"/>
        </w:rPr>
        <w:t>Lifestyle</w:t>
      </w:r>
      <w:bookmarkEnd w:id="0"/>
    </w:p>
    <w:p w14:paraId="53BCB8E3" w14:textId="77777777" w:rsidR="00656EDE" w:rsidRDefault="00656EDE" w:rsidP="00656EDE">
      <w:pPr>
        <w:jc w:val="both"/>
        <w:rPr>
          <w:rFonts w:ascii="Garamond" w:hAnsi="Garamond"/>
        </w:rPr>
      </w:pPr>
    </w:p>
    <w:p w14:paraId="787E4440" w14:textId="37659D87" w:rsidR="00367F80" w:rsidRDefault="00E60687" w:rsidP="00B82214">
      <w:pPr>
        <w:jc w:val="both"/>
        <w:rPr>
          <w:rFonts w:ascii="Garamond" w:hAnsi="Garamond"/>
          <w:b/>
          <w:sz w:val="32"/>
          <w:szCs w:val="32"/>
        </w:rPr>
      </w:pPr>
      <w:r w:rsidRPr="00656EDE">
        <w:rPr>
          <w:rFonts w:ascii="Garamond" w:hAnsi="Garamond"/>
          <w:b/>
          <w:sz w:val="32"/>
          <w:szCs w:val="32"/>
        </w:rPr>
        <w:t xml:space="preserve">Filipino </w:t>
      </w:r>
      <w:r w:rsidR="007506DE" w:rsidRPr="00656EDE">
        <w:rPr>
          <w:rFonts w:ascii="Garamond" w:hAnsi="Garamond"/>
          <w:b/>
          <w:sz w:val="32"/>
          <w:szCs w:val="32"/>
        </w:rPr>
        <w:t xml:space="preserve">Brands Filip </w:t>
      </w:r>
      <w:bookmarkStart w:id="1" w:name="_GoBack"/>
      <w:bookmarkEnd w:id="1"/>
      <w:r w:rsidR="007506DE" w:rsidRPr="00656EDE">
        <w:rPr>
          <w:rFonts w:ascii="Garamond" w:hAnsi="Garamond"/>
          <w:b/>
          <w:sz w:val="32"/>
          <w:szCs w:val="32"/>
        </w:rPr>
        <w:t xml:space="preserve">+ Inna and Merriam </w:t>
      </w:r>
      <w:proofErr w:type="spellStart"/>
      <w:r w:rsidR="007506DE" w:rsidRPr="00656EDE">
        <w:rPr>
          <w:rFonts w:ascii="Garamond" w:hAnsi="Garamond"/>
          <w:b/>
          <w:sz w:val="32"/>
          <w:szCs w:val="32"/>
        </w:rPr>
        <w:t>Batara</w:t>
      </w:r>
      <w:proofErr w:type="spellEnd"/>
      <w:r w:rsidR="007506DE" w:rsidRPr="00656EDE">
        <w:rPr>
          <w:rFonts w:ascii="Garamond" w:hAnsi="Garamond"/>
          <w:b/>
          <w:sz w:val="32"/>
          <w:szCs w:val="32"/>
        </w:rPr>
        <w:t xml:space="preserve"> </w:t>
      </w:r>
      <w:r w:rsidR="006E027F">
        <w:rPr>
          <w:rFonts w:ascii="Garamond" w:hAnsi="Garamond"/>
          <w:b/>
          <w:sz w:val="32"/>
          <w:szCs w:val="32"/>
        </w:rPr>
        <w:t>Debut in</w:t>
      </w:r>
      <w:r w:rsidR="00385C29" w:rsidRPr="00656EDE">
        <w:rPr>
          <w:rFonts w:ascii="Garamond" w:hAnsi="Garamond"/>
          <w:b/>
          <w:sz w:val="32"/>
          <w:szCs w:val="32"/>
        </w:rPr>
        <w:t xml:space="preserve"> Premiere </w:t>
      </w:r>
      <w:proofErr w:type="spellStart"/>
      <w:r w:rsidR="00385C29" w:rsidRPr="00656EDE">
        <w:rPr>
          <w:rFonts w:ascii="Garamond" w:hAnsi="Garamond"/>
          <w:b/>
          <w:sz w:val="32"/>
          <w:szCs w:val="32"/>
        </w:rPr>
        <w:t>Classe</w:t>
      </w:r>
      <w:proofErr w:type="spellEnd"/>
      <w:r w:rsidR="00385C29" w:rsidRPr="00656EDE">
        <w:rPr>
          <w:rFonts w:ascii="Garamond" w:hAnsi="Garamond"/>
          <w:b/>
          <w:sz w:val="32"/>
          <w:szCs w:val="32"/>
        </w:rPr>
        <w:t xml:space="preserve"> Tuileries</w:t>
      </w:r>
    </w:p>
    <w:p w14:paraId="50591B69" w14:textId="77777777" w:rsidR="00AF0390" w:rsidRDefault="00AF0390" w:rsidP="00656EDE">
      <w:pPr>
        <w:jc w:val="both"/>
        <w:rPr>
          <w:rFonts w:ascii="Garamond" w:hAnsi="Garamond"/>
          <w:b/>
          <w:sz w:val="32"/>
          <w:szCs w:val="32"/>
        </w:rPr>
      </w:pPr>
    </w:p>
    <w:p w14:paraId="0C03E64D" w14:textId="0CA6CB60" w:rsidR="00BA77AA" w:rsidRDefault="00BA77AA" w:rsidP="00656EDE">
      <w:pPr>
        <w:jc w:val="both"/>
        <w:rPr>
          <w:rFonts w:ascii="Garamond" w:hAnsi="Garamond"/>
          <w:b/>
          <w:sz w:val="32"/>
          <w:szCs w:val="32"/>
        </w:rPr>
      </w:pPr>
    </w:p>
    <w:p w14:paraId="75D4EC93" w14:textId="4005BE62" w:rsidR="00BA77AA" w:rsidRDefault="000B6113" w:rsidP="000B6113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 xml:space="preserve">  </w:t>
      </w:r>
      <w:r w:rsidR="00AE66C9">
        <w:rPr>
          <w:rFonts w:ascii="Garamond" w:hAnsi="Garamond"/>
          <w:b/>
          <w:noProof/>
          <w:sz w:val="32"/>
          <w:szCs w:val="32"/>
        </w:rPr>
        <w:drawing>
          <wp:inline distT="0" distB="0" distL="0" distR="0" wp14:anchorId="5A47894E" wp14:editId="7A523D47">
            <wp:extent cx="2672571" cy="178250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ip+Inna_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86" cy="180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390">
        <w:rPr>
          <w:rFonts w:ascii="Garamond" w:hAnsi="Garamond"/>
          <w:b/>
          <w:sz w:val="32"/>
          <w:szCs w:val="32"/>
        </w:rPr>
        <w:t xml:space="preserve"> </w:t>
      </w:r>
      <w:r w:rsidR="00AF0390">
        <w:rPr>
          <w:rFonts w:ascii="Garamond" w:hAnsi="Garamond"/>
          <w:b/>
          <w:noProof/>
          <w:sz w:val="32"/>
          <w:szCs w:val="32"/>
        </w:rPr>
        <w:drawing>
          <wp:inline distT="0" distB="0" distL="0" distR="0" wp14:anchorId="4A275735" wp14:editId="1C457945">
            <wp:extent cx="2679590" cy="1787185"/>
            <wp:effectExtent l="0" t="0" r="698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riam Batara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893" cy="17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F137" w14:textId="5DA7DA7A" w:rsidR="000B6113" w:rsidRPr="000B6113" w:rsidRDefault="000B6113" w:rsidP="000B6113">
      <w:pPr>
        <w:jc w:val="center"/>
        <w:rPr>
          <w:rFonts w:ascii="Garamond" w:hAnsi="Garamond"/>
          <w:i/>
          <w:sz w:val="22"/>
          <w:szCs w:val="22"/>
        </w:rPr>
      </w:pPr>
      <w:r w:rsidRPr="000B6113">
        <w:rPr>
          <w:rFonts w:ascii="Garamond" w:hAnsi="Garamond"/>
          <w:i/>
          <w:sz w:val="22"/>
          <w:szCs w:val="22"/>
        </w:rPr>
        <w:t xml:space="preserve">Select pieces from </w:t>
      </w:r>
      <w:r>
        <w:rPr>
          <w:rFonts w:ascii="Garamond" w:hAnsi="Garamond"/>
          <w:i/>
          <w:sz w:val="22"/>
          <w:szCs w:val="22"/>
        </w:rPr>
        <w:t xml:space="preserve">Premiere </w:t>
      </w:r>
      <w:proofErr w:type="spellStart"/>
      <w:r>
        <w:rPr>
          <w:rFonts w:ascii="Garamond" w:hAnsi="Garamond"/>
          <w:i/>
          <w:sz w:val="22"/>
          <w:szCs w:val="22"/>
        </w:rPr>
        <w:t>Classe</w:t>
      </w:r>
      <w:proofErr w:type="spellEnd"/>
      <w:r>
        <w:rPr>
          <w:rFonts w:ascii="Garamond" w:hAnsi="Garamond"/>
          <w:i/>
          <w:sz w:val="22"/>
          <w:szCs w:val="22"/>
        </w:rPr>
        <w:t xml:space="preserve"> newcomers </w:t>
      </w:r>
      <w:r w:rsidRPr="000B6113">
        <w:rPr>
          <w:rFonts w:ascii="Garamond" w:hAnsi="Garamond"/>
          <w:i/>
          <w:sz w:val="22"/>
          <w:szCs w:val="22"/>
        </w:rPr>
        <w:t xml:space="preserve">Filip + Inna (left) and Merriam </w:t>
      </w:r>
      <w:proofErr w:type="spellStart"/>
      <w:r w:rsidRPr="000B6113">
        <w:rPr>
          <w:rFonts w:ascii="Garamond" w:hAnsi="Garamond"/>
          <w:i/>
          <w:sz w:val="22"/>
          <w:szCs w:val="22"/>
        </w:rPr>
        <w:t>Batara</w:t>
      </w:r>
      <w:proofErr w:type="spellEnd"/>
      <w:r w:rsidRPr="000B6113">
        <w:rPr>
          <w:rFonts w:ascii="Garamond" w:hAnsi="Garamond"/>
          <w:i/>
          <w:sz w:val="22"/>
          <w:szCs w:val="22"/>
        </w:rPr>
        <w:t xml:space="preserve"> (right</w:t>
      </w:r>
      <w:r>
        <w:rPr>
          <w:rFonts w:ascii="Garamond" w:hAnsi="Garamond"/>
          <w:i/>
          <w:sz w:val="22"/>
          <w:szCs w:val="22"/>
        </w:rPr>
        <w:t>)</w:t>
      </w:r>
    </w:p>
    <w:p w14:paraId="4DE15BF9" w14:textId="77777777" w:rsidR="00656EDE" w:rsidRPr="000B6113" w:rsidRDefault="00656EDE" w:rsidP="00656EDE">
      <w:pPr>
        <w:jc w:val="both"/>
        <w:rPr>
          <w:rFonts w:ascii="Garamond" w:hAnsi="Garamond"/>
          <w:sz w:val="22"/>
          <w:szCs w:val="22"/>
        </w:rPr>
      </w:pPr>
    </w:p>
    <w:p w14:paraId="0CF98019" w14:textId="261F295E" w:rsidR="00385C29" w:rsidRPr="00656EDE" w:rsidRDefault="004B72BF" w:rsidP="00656EDE">
      <w:pPr>
        <w:jc w:val="both"/>
        <w:rPr>
          <w:rFonts w:ascii="Garamond" w:hAnsi="Garamond"/>
        </w:rPr>
      </w:pPr>
      <w:r w:rsidRPr="00656EDE">
        <w:rPr>
          <w:rFonts w:ascii="Garamond" w:hAnsi="Garamond"/>
        </w:rPr>
        <w:t xml:space="preserve">MANILA, Philippines; </w:t>
      </w:r>
      <w:r w:rsidR="00754AA8" w:rsidRPr="00656EDE">
        <w:rPr>
          <w:rFonts w:ascii="Garamond" w:hAnsi="Garamond"/>
        </w:rPr>
        <w:t>September</w:t>
      </w:r>
      <w:r w:rsidRPr="00656EDE">
        <w:rPr>
          <w:rFonts w:ascii="Garamond" w:hAnsi="Garamond"/>
        </w:rPr>
        <w:t xml:space="preserve"> 2019 –</w:t>
      </w:r>
      <w:r w:rsidR="00385C29" w:rsidRPr="00656EDE">
        <w:rPr>
          <w:rFonts w:ascii="Garamond" w:hAnsi="Garamond"/>
        </w:rPr>
        <w:t xml:space="preserve"> Two </w:t>
      </w:r>
      <w:r w:rsidR="00733B86" w:rsidRPr="00656EDE">
        <w:rPr>
          <w:rFonts w:ascii="Garamond" w:hAnsi="Garamond"/>
        </w:rPr>
        <w:t>local</w:t>
      </w:r>
      <w:r w:rsidR="00385C29" w:rsidRPr="00656EDE">
        <w:rPr>
          <w:rFonts w:ascii="Garamond" w:hAnsi="Garamond"/>
        </w:rPr>
        <w:t xml:space="preserve"> fashion brands</w:t>
      </w:r>
      <w:r w:rsidR="00054983" w:rsidRPr="00656EDE">
        <w:rPr>
          <w:rFonts w:ascii="Garamond" w:hAnsi="Garamond"/>
        </w:rPr>
        <w:t>, Filip</w:t>
      </w:r>
      <w:r w:rsidR="002F309C" w:rsidRPr="00656EDE">
        <w:rPr>
          <w:rFonts w:ascii="Garamond" w:hAnsi="Garamond"/>
        </w:rPr>
        <w:t xml:space="preserve"> </w:t>
      </w:r>
      <w:r w:rsidR="00054983" w:rsidRPr="00656EDE">
        <w:rPr>
          <w:rFonts w:ascii="Garamond" w:hAnsi="Garamond"/>
        </w:rPr>
        <w:t>+</w:t>
      </w:r>
      <w:r w:rsidR="002F309C" w:rsidRPr="00656EDE">
        <w:rPr>
          <w:rFonts w:ascii="Garamond" w:hAnsi="Garamond"/>
        </w:rPr>
        <w:t xml:space="preserve"> </w:t>
      </w:r>
      <w:r w:rsidR="00104560" w:rsidRPr="00656EDE">
        <w:rPr>
          <w:rFonts w:ascii="Garamond" w:hAnsi="Garamond"/>
        </w:rPr>
        <w:t xml:space="preserve">Inna and Merriam </w:t>
      </w:r>
      <w:proofErr w:type="spellStart"/>
      <w:r w:rsidR="00104560" w:rsidRPr="00656EDE">
        <w:rPr>
          <w:rFonts w:ascii="Garamond" w:hAnsi="Garamond"/>
        </w:rPr>
        <w:t>Batara</w:t>
      </w:r>
      <w:proofErr w:type="spellEnd"/>
      <w:r w:rsidR="00104560" w:rsidRPr="00656EDE">
        <w:rPr>
          <w:rFonts w:ascii="Garamond" w:hAnsi="Garamond"/>
        </w:rPr>
        <w:t>,</w:t>
      </w:r>
      <w:r w:rsidR="00385C29" w:rsidRPr="00656EDE">
        <w:rPr>
          <w:rFonts w:ascii="Garamond" w:hAnsi="Garamond"/>
        </w:rPr>
        <w:t xml:space="preserve"> are</w:t>
      </w:r>
      <w:r w:rsidR="00104560" w:rsidRPr="00656EDE">
        <w:rPr>
          <w:rFonts w:ascii="Garamond" w:hAnsi="Garamond"/>
        </w:rPr>
        <w:t xml:space="preserve"> </w:t>
      </w:r>
      <w:r w:rsidR="00EA05BE" w:rsidRPr="00656EDE">
        <w:rPr>
          <w:rFonts w:ascii="Garamond" w:hAnsi="Garamond"/>
        </w:rPr>
        <w:t>set</w:t>
      </w:r>
      <w:r w:rsidR="00054983" w:rsidRPr="00656EDE">
        <w:rPr>
          <w:rFonts w:ascii="Garamond" w:hAnsi="Garamond"/>
        </w:rPr>
        <w:t xml:space="preserve"> to impress the global market with</w:t>
      </w:r>
      <w:r w:rsidR="00104560" w:rsidRPr="00656EDE">
        <w:rPr>
          <w:rFonts w:ascii="Garamond" w:hAnsi="Garamond"/>
        </w:rPr>
        <w:t xml:space="preserve"> their </w:t>
      </w:r>
      <w:r w:rsidR="00FB6FA1" w:rsidRPr="00656EDE">
        <w:rPr>
          <w:rFonts w:ascii="Garamond" w:hAnsi="Garamond"/>
        </w:rPr>
        <w:t xml:space="preserve">uniquely </w:t>
      </w:r>
      <w:r w:rsidR="00054983" w:rsidRPr="00656EDE">
        <w:rPr>
          <w:rFonts w:ascii="Garamond" w:hAnsi="Garamond"/>
        </w:rPr>
        <w:t xml:space="preserve">handmade </w:t>
      </w:r>
      <w:r w:rsidR="00104560" w:rsidRPr="00656EDE">
        <w:rPr>
          <w:rFonts w:ascii="Garamond" w:hAnsi="Garamond"/>
        </w:rPr>
        <w:t xml:space="preserve">designs at the Premiere </w:t>
      </w:r>
      <w:proofErr w:type="spellStart"/>
      <w:r w:rsidR="00104560" w:rsidRPr="00656EDE">
        <w:rPr>
          <w:rFonts w:ascii="Garamond" w:hAnsi="Garamond"/>
        </w:rPr>
        <w:t>Classe</w:t>
      </w:r>
      <w:proofErr w:type="spellEnd"/>
      <w:r w:rsidR="00104560" w:rsidRPr="00656EDE">
        <w:rPr>
          <w:rFonts w:ascii="Garamond" w:hAnsi="Garamond"/>
        </w:rPr>
        <w:t xml:space="preserve"> trade show </w:t>
      </w:r>
      <w:r w:rsidR="00054983" w:rsidRPr="00656EDE">
        <w:rPr>
          <w:rFonts w:ascii="Garamond" w:hAnsi="Garamond"/>
        </w:rPr>
        <w:t xml:space="preserve">which will be held at the iconic Jardin des Tuileries </w:t>
      </w:r>
      <w:r w:rsidR="006B2B98">
        <w:rPr>
          <w:rFonts w:ascii="Garamond" w:hAnsi="Garamond"/>
        </w:rPr>
        <w:t>in Paris, France</w:t>
      </w:r>
      <w:r w:rsidR="00FE5005">
        <w:rPr>
          <w:rFonts w:ascii="Garamond" w:hAnsi="Garamond"/>
        </w:rPr>
        <w:t>,</w:t>
      </w:r>
      <w:r w:rsidR="006B2B98">
        <w:rPr>
          <w:rFonts w:ascii="Garamond" w:hAnsi="Garamond"/>
        </w:rPr>
        <w:t xml:space="preserve"> </w:t>
      </w:r>
      <w:r w:rsidR="00054983" w:rsidRPr="00656EDE">
        <w:rPr>
          <w:rFonts w:ascii="Garamond" w:hAnsi="Garamond"/>
        </w:rPr>
        <w:t>on September 27 to 30.</w:t>
      </w:r>
    </w:p>
    <w:p w14:paraId="478965CC" w14:textId="77777777" w:rsidR="00385C29" w:rsidRPr="00656EDE" w:rsidRDefault="00385C29" w:rsidP="00656EDE">
      <w:pPr>
        <w:jc w:val="both"/>
        <w:rPr>
          <w:rFonts w:ascii="Garamond" w:hAnsi="Garamond"/>
        </w:rPr>
      </w:pPr>
    </w:p>
    <w:p w14:paraId="2D7EF50F" w14:textId="57C3484C" w:rsidR="00413E5B" w:rsidRPr="00656EDE" w:rsidRDefault="002553E5" w:rsidP="00656EDE">
      <w:pPr>
        <w:jc w:val="both"/>
        <w:rPr>
          <w:rFonts w:ascii="Garamond" w:hAnsi="Garamond"/>
        </w:rPr>
      </w:pPr>
      <w:r w:rsidRPr="00656EDE">
        <w:rPr>
          <w:rFonts w:ascii="Garamond" w:hAnsi="Garamond"/>
        </w:rPr>
        <w:t>This year,</w:t>
      </w:r>
      <w:r w:rsidR="00016578" w:rsidRPr="00656EDE">
        <w:rPr>
          <w:rFonts w:ascii="Garamond" w:hAnsi="Garamond"/>
        </w:rPr>
        <w:t xml:space="preserve"> there are a total of seven brands</w:t>
      </w:r>
      <w:r w:rsidR="00FE0F00" w:rsidRPr="00656EDE">
        <w:rPr>
          <w:rFonts w:ascii="Garamond" w:hAnsi="Garamond"/>
        </w:rPr>
        <w:t>—</w:t>
      </w:r>
      <w:proofErr w:type="spellStart"/>
      <w:r w:rsidR="00413E5B" w:rsidRPr="00656EDE">
        <w:rPr>
          <w:rFonts w:ascii="Garamond" w:hAnsi="Garamond"/>
        </w:rPr>
        <w:t>Aranaz</w:t>
      </w:r>
      <w:proofErr w:type="spellEnd"/>
      <w:r w:rsidR="00413E5B" w:rsidRPr="00656EDE">
        <w:rPr>
          <w:rFonts w:ascii="Garamond" w:hAnsi="Garamond"/>
        </w:rPr>
        <w:t>, Beatriz, Filip</w:t>
      </w:r>
      <w:r w:rsidR="002F309C" w:rsidRPr="00656EDE">
        <w:rPr>
          <w:rFonts w:ascii="Garamond" w:hAnsi="Garamond"/>
        </w:rPr>
        <w:t xml:space="preserve"> </w:t>
      </w:r>
      <w:r w:rsidR="00413E5B" w:rsidRPr="00656EDE">
        <w:rPr>
          <w:rFonts w:ascii="Garamond" w:hAnsi="Garamond"/>
        </w:rPr>
        <w:t>+</w:t>
      </w:r>
      <w:r w:rsidR="002F309C" w:rsidRPr="00656EDE">
        <w:rPr>
          <w:rFonts w:ascii="Garamond" w:hAnsi="Garamond"/>
        </w:rPr>
        <w:t xml:space="preserve"> </w:t>
      </w:r>
      <w:r w:rsidR="00413E5B" w:rsidRPr="00656EDE">
        <w:rPr>
          <w:rFonts w:ascii="Garamond" w:hAnsi="Garamond"/>
        </w:rPr>
        <w:t xml:space="preserve">Inna, </w:t>
      </w:r>
      <w:proofErr w:type="spellStart"/>
      <w:r w:rsidR="00413E5B" w:rsidRPr="00656EDE">
        <w:rPr>
          <w:rFonts w:ascii="Garamond" w:hAnsi="Garamond"/>
        </w:rPr>
        <w:t>Joanique</w:t>
      </w:r>
      <w:proofErr w:type="spellEnd"/>
      <w:r w:rsidR="00413E5B" w:rsidRPr="00656EDE">
        <w:rPr>
          <w:rFonts w:ascii="Garamond" w:hAnsi="Garamond"/>
        </w:rPr>
        <w:t xml:space="preserve">, Mele + Marie, Merriam </w:t>
      </w:r>
      <w:proofErr w:type="spellStart"/>
      <w:r w:rsidR="00413E5B" w:rsidRPr="00656EDE">
        <w:rPr>
          <w:rFonts w:ascii="Garamond" w:hAnsi="Garamond"/>
        </w:rPr>
        <w:t>Batara</w:t>
      </w:r>
      <w:proofErr w:type="spellEnd"/>
      <w:r w:rsidR="00413E5B" w:rsidRPr="00656EDE">
        <w:rPr>
          <w:rFonts w:ascii="Garamond" w:hAnsi="Garamond"/>
        </w:rPr>
        <w:t>, and Zacarias 1925—</w:t>
      </w:r>
      <w:r w:rsidR="00016578" w:rsidRPr="00656EDE">
        <w:rPr>
          <w:rFonts w:ascii="Garamond" w:hAnsi="Garamond"/>
        </w:rPr>
        <w:t xml:space="preserve">bringing Filipino designs to </w:t>
      </w:r>
      <w:r w:rsidR="00DC1EE5" w:rsidRPr="00656EDE">
        <w:rPr>
          <w:rFonts w:ascii="Garamond" w:hAnsi="Garamond"/>
        </w:rPr>
        <w:t xml:space="preserve">Premiere </w:t>
      </w:r>
      <w:proofErr w:type="spellStart"/>
      <w:r w:rsidR="00DC1EE5" w:rsidRPr="00656EDE">
        <w:rPr>
          <w:rFonts w:ascii="Garamond" w:hAnsi="Garamond"/>
        </w:rPr>
        <w:t>Classe</w:t>
      </w:r>
      <w:proofErr w:type="spellEnd"/>
      <w:r w:rsidR="00846B71" w:rsidRPr="00656EDE">
        <w:rPr>
          <w:rFonts w:ascii="Garamond" w:hAnsi="Garamond"/>
        </w:rPr>
        <w:t>. H</w:t>
      </w:r>
      <w:r w:rsidRPr="00656EDE">
        <w:rPr>
          <w:rFonts w:ascii="Garamond" w:hAnsi="Garamond"/>
        </w:rPr>
        <w:t xml:space="preserve">owever, </w:t>
      </w:r>
      <w:r w:rsidR="00054983" w:rsidRPr="00656EDE">
        <w:rPr>
          <w:rFonts w:ascii="Garamond" w:hAnsi="Garamond"/>
        </w:rPr>
        <w:t>both Filip</w:t>
      </w:r>
      <w:r w:rsidR="0006437C" w:rsidRPr="00656EDE">
        <w:rPr>
          <w:rFonts w:ascii="Garamond" w:hAnsi="Garamond"/>
        </w:rPr>
        <w:t xml:space="preserve"> </w:t>
      </w:r>
      <w:r w:rsidR="00054983" w:rsidRPr="00656EDE">
        <w:rPr>
          <w:rFonts w:ascii="Garamond" w:hAnsi="Garamond"/>
        </w:rPr>
        <w:t>+</w:t>
      </w:r>
      <w:r w:rsidR="0006437C" w:rsidRPr="00656EDE">
        <w:rPr>
          <w:rFonts w:ascii="Garamond" w:hAnsi="Garamond"/>
        </w:rPr>
        <w:t xml:space="preserve"> </w:t>
      </w:r>
      <w:r w:rsidR="00054983" w:rsidRPr="00656EDE">
        <w:rPr>
          <w:rFonts w:ascii="Garamond" w:hAnsi="Garamond"/>
        </w:rPr>
        <w:t xml:space="preserve">Inna and Merriam </w:t>
      </w:r>
      <w:proofErr w:type="spellStart"/>
      <w:r w:rsidR="00054983" w:rsidRPr="00656EDE">
        <w:rPr>
          <w:rFonts w:ascii="Garamond" w:hAnsi="Garamond"/>
        </w:rPr>
        <w:t>Batara</w:t>
      </w:r>
      <w:proofErr w:type="spellEnd"/>
      <w:r w:rsidR="00054983" w:rsidRPr="00656EDE">
        <w:rPr>
          <w:rFonts w:ascii="Garamond" w:hAnsi="Garamond"/>
        </w:rPr>
        <w:t xml:space="preserve"> </w:t>
      </w:r>
      <w:r w:rsidR="00413E5B" w:rsidRPr="00656EDE">
        <w:rPr>
          <w:rFonts w:ascii="Garamond" w:hAnsi="Garamond"/>
        </w:rPr>
        <w:t xml:space="preserve">are joining the Tuileries edition for the first time. </w:t>
      </w:r>
    </w:p>
    <w:p w14:paraId="69C87259" w14:textId="77777777" w:rsidR="00413E5B" w:rsidRPr="00656EDE" w:rsidRDefault="00413E5B" w:rsidP="00656EDE">
      <w:pPr>
        <w:jc w:val="both"/>
        <w:rPr>
          <w:rFonts w:ascii="Garamond" w:hAnsi="Garamond"/>
        </w:rPr>
      </w:pPr>
    </w:p>
    <w:p w14:paraId="4C4F1BC4" w14:textId="5EA294B8" w:rsidR="00920B7E" w:rsidRPr="00656EDE" w:rsidRDefault="00413E5B" w:rsidP="00656EDE">
      <w:pPr>
        <w:jc w:val="both"/>
        <w:rPr>
          <w:rFonts w:ascii="Garamond" w:hAnsi="Garamond"/>
        </w:rPr>
      </w:pPr>
      <w:r w:rsidRPr="00656EDE">
        <w:rPr>
          <w:rFonts w:ascii="Garamond" w:hAnsi="Garamond"/>
        </w:rPr>
        <w:t xml:space="preserve">The prestigious Premiere </w:t>
      </w:r>
      <w:proofErr w:type="spellStart"/>
      <w:r w:rsidRPr="00656EDE">
        <w:rPr>
          <w:rFonts w:ascii="Garamond" w:hAnsi="Garamond"/>
        </w:rPr>
        <w:t>Classe</w:t>
      </w:r>
      <w:proofErr w:type="spellEnd"/>
      <w:r w:rsidRPr="00656EDE">
        <w:rPr>
          <w:rFonts w:ascii="Garamond" w:hAnsi="Garamond"/>
        </w:rPr>
        <w:t xml:space="preserve"> </w:t>
      </w:r>
      <w:r w:rsidR="00E54B5E" w:rsidRPr="00656EDE">
        <w:rPr>
          <w:rFonts w:ascii="Garamond" w:hAnsi="Garamond"/>
        </w:rPr>
        <w:t xml:space="preserve">fashion </w:t>
      </w:r>
      <w:r w:rsidR="0006437C" w:rsidRPr="00656EDE">
        <w:rPr>
          <w:rFonts w:ascii="Garamond" w:hAnsi="Garamond"/>
        </w:rPr>
        <w:t>and accessories trade fair</w:t>
      </w:r>
      <w:r w:rsidRPr="00656EDE">
        <w:rPr>
          <w:rFonts w:ascii="Garamond" w:hAnsi="Garamond"/>
        </w:rPr>
        <w:t xml:space="preserve"> was </w:t>
      </w:r>
      <w:r w:rsidR="00DC1EE5" w:rsidRPr="00656EDE">
        <w:rPr>
          <w:rFonts w:ascii="Garamond" w:hAnsi="Garamond"/>
        </w:rPr>
        <w:t xml:space="preserve">previously </w:t>
      </w:r>
      <w:r w:rsidRPr="00656EDE">
        <w:rPr>
          <w:rFonts w:ascii="Garamond" w:hAnsi="Garamond"/>
        </w:rPr>
        <w:t xml:space="preserve">held twice in September </w:t>
      </w:r>
      <w:r w:rsidR="001A77B4" w:rsidRPr="00656EDE">
        <w:rPr>
          <w:rFonts w:ascii="Garamond" w:hAnsi="Garamond"/>
        </w:rPr>
        <w:t xml:space="preserve">for </w:t>
      </w:r>
      <w:r w:rsidR="001F3FE6" w:rsidRPr="00656EDE">
        <w:rPr>
          <w:rFonts w:ascii="Garamond" w:hAnsi="Garamond"/>
        </w:rPr>
        <w:t>almost</w:t>
      </w:r>
      <w:r w:rsidR="001A77B4" w:rsidRPr="00656EDE">
        <w:rPr>
          <w:rFonts w:ascii="Garamond" w:hAnsi="Garamond"/>
        </w:rPr>
        <w:t xml:space="preserve"> 30 years</w:t>
      </w:r>
      <w:r w:rsidRPr="00656EDE">
        <w:rPr>
          <w:rFonts w:ascii="Garamond" w:hAnsi="Garamond"/>
        </w:rPr>
        <w:t xml:space="preserve">. Both in Paris, the </w:t>
      </w:r>
      <w:r w:rsidR="00054983" w:rsidRPr="00656EDE">
        <w:rPr>
          <w:rFonts w:ascii="Garamond" w:hAnsi="Garamond"/>
        </w:rPr>
        <w:t>Porte de Versailles edition</w:t>
      </w:r>
      <w:r w:rsidR="00851214" w:rsidRPr="00656EDE">
        <w:rPr>
          <w:rFonts w:ascii="Garamond" w:hAnsi="Garamond"/>
        </w:rPr>
        <w:t>, now discontinued,</w:t>
      </w:r>
      <w:r w:rsidR="00054983" w:rsidRPr="00656EDE">
        <w:rPr>
          <w:rFonts w:ascii="Garamond" w:hAnsi="Garamond"/>
        </w:rPr>
        <w:t xml:space="preserve"> </w:t>
      </w:r>
      <w:r w:rsidRPr="00656EDE">
        <w:rPr>
          <w:rFonts w:ascii="Garamond" w:hAnsi="Garamond"/>
        </w:rPr>
        <w:t>happened</w:t>
      </w:r>
      <w:r w:rsidR="00054983" w:rsidRPr="00656EDE">
        <w:rPr>
          <w:rFonts w:ascii="Garamond" w:hAnsi="Garamond"/>
        </w:rPr>
        <w:t xml:space="preserve"> in the earlier days of </w:t>
      </w:r>
      <w:r w:rsidR="00D241A9" w:rsidRPr="00656EDE">
        <w:rPr>
          <w:rFonts w:ascii="Garamond" w:hAnsi="Garamond"/>
        </w:rPr>
        <w:t>the month</w:t>
      </w:r>
      <w:r w:rsidR="00054983" w:rsidRPr="00656EDE">
        <w:rPr>
          <w:rFonts w:ascii="Garamond" w:hAnsi="Garamond"/>
        </w:rPr>
        <w:t xml:space="preserve">, </w:t>
      </w:r>
      <w:r w:rsidRPr="00656EDE">
        <w:rPr>
          <w:rFonts w:ascii="Garamond" w:hAnsi="Garamond"/>
        </w:rPr>
        <w:t xml:space="preserve">while </w:t>
      </w:r>
      <w:r w:rsidR="00BE6B46" w:rsidRPr="00656EDE">
        <w:rPr>
          <w:rFonts w:ascii="Garamond" w:hAnsi="Garamond"/>
        </w:rPr>
        <w:t xml:space="preserve">the Tuileries edition </w:t>
      </w:r>
      <w:r w:rsidRPr="00656EDE">
        <w:rPr>
          <w:rFonts w:ascii="Garamond" w:hAnsi="Garamond"/>
        </w:rPr>
        <w:t xml:space="preserve">took place later in </w:t>
      </w:r>
      <w:r w:rsidR="00D241A9" w:rsidRPr="00656EDE">
        <w:rPr>
          <w:rFonts w:ascii="Garamond" w:hAnsi="Garamond"/>
        </w:rPr>
        <w:t>September</w:t>
      </w:r>
      <w:r w:rsidRPr="00656EDE">
        <w:rPr>
          <w:rFonts w:ascii="Garamond" w:hAnsi="Garamond"/>
        </w:rPr>
        <w:t xml:space="preserve"> during</w:t>
      </w:r>
      <w:r w:rsidR="00A275E5" w:rsidRPr="00656EDE">
        <w:rPr>
          <w:rFonts w:ascii="Garamond" w:hAnsi="Garamond"/>
        </w:rPr>
        <w:t xml:space="preserve"> Paris Fashion Week. </w:t>
      </w:r>
      <w:r w:rsidR="00851214" w:rsidRPr="00656EDE">
        <w:rPr>
          <w:rFonts w:ascii="Garamond" w:hAnsi="Garamond"/>
        </w:rPr>
        <w:t xml:space="preserve">Because of </w:t>
      </w:r>
      <w:r w:rsidR="009A6C43" w:rsidRPr="00656EDE">
        <w:rPr>
          <w:rFonts w:ascii="Garamond" w:hAnsi="Garamond"/>
        </w:rPr>
        <w:t>the latter’s</w:t>
      </w:r>
      <w:r w:rsidR="00851214" w:rsidRPr="00656EDE">
        <w:rPr>
          <w:rFonts w:ascii="Garamond" w:hAnsi="Garamond"/>
        </w:rPr>
        <w:t xml:space="preserve"> strategic timing</w:t>
      </w:r>
      <w:r w:rsidR="009A6C43" w:rsidRPr="00656EDE">
        <w:rPr>
          <w:rFonts w:ascii="Garamond" w:hAnsi="Garamond"/>
        </w:rPr>
        <w:t xml:space="preserve"> and location</w:t>
      </w:r>
      <w:r w:rsidR="00851214" w:rsidRPr="00656EDE">
        <w:rPr>
          <w:rFonts w:ascii="Garamond" w:hAnsi="Garamond"/>
        </w:rPr>
        <w:t xml:space="preserve">, </w:t>
      </w:r>
      <w:r w:rsidR="00A275E5" w:rsidRPr="00656EDE">
        <w:rPr>
          <w:rFonts w:ascii="Garamond" w:hAnsi="Garamond"/>
        </w:rPr>
        <w:t>countless buyers, magazine editors and online publishers</w:t>
      </w:r>
      <w:r w:rsidR="0010369F" w:rsidRPr="00656EDE">
        <w:rPr>
          <w:rFonts w:ascii="Garamond" w:hAnsi="Garamond"/>
        </w:rPr>
        <w:t xml:space="preserve"> </w:t>
      </w:r>
      <w:r w:rsidR="009A6C43" w:rsidRPr="00656EDE">
        <w:rPr>
          <w:rFonts w:ascii="Garamond" w:hAnsi="Garamond"/>
        </w:rPr>
        <w:t>easily visited the event</w:t>
      </w:r>
      <w:r w:rsidR="0010369F" w:rsidRPr="00656EDE">
        <w:rPr>
          <w:rFonts w:ascii="Garamond" w:hAnsi="Garamond"/>
        </w:rPr>
        <w:t xml:space="preserve"> to discover a</w:t>
      </w:r>
      <w:r w:rsidR="00C1608A" w:rsidRPr="00656EDE">
        <w:rPr>
          <w:rFonts w:ascii="Garamond" w:hAnsi="Garamond"/>
        </w:rPr>
        <w:t xml:space="preserve">nd </w:t>
      </w:r>
      <w:r w:rsidR="0006437C" w:rsidRPr="00656EDE">
        <w:rPr>
          <w:rFonts w:ascii="Garamond" w:hAnsi="Garamond"/>
        </w:rPr>
        <w:t>gain</w:t>
      </w:r>
      <w:r w:rsidR="00C1608A" w:rsidRPr="00656EDE">
        <w:rPr>
          <w:rFonts w:ascii="Garamond" w:hAnsi="Garamond"/>
        </w:rPr>
        <w:t xml:space="preserve"> inspiration from new, </w:t>
      </w:r>
      <w:r w:rsidR="0010369F" w:rsidRPr="00656EDE">
        <w:rPr>
          <w:rFonts w:ascii="Garamond" w:hAnsi="Garamond"/>
        </w:rPr>
        <w:t>innovative</w:t>
      </w:r>
      <w:r w:rsidR="000F1341" w:rsidRPr="00656EDE">
        <w:rPr>
          <w:rFonts w:ascii="Garamond" w:hAnsi="Garamond"/>
        </w:rPr>
        <w:t xml:space="preserve"> and high-end</w:t>
      </w:r>
      <w:r w:rsidR="00C1608A" w:rsidRPr="00656EDE">
        <w:rPr>
          <w:rFonts w:ascii="Garamond" w:hAnsi="Garamond"/>
        </w:rPr>
        <w:t xml:space="preserve"> </w:t>
      </w:r>
      <w:r w:rsidR="00E41893" w:rsidRPr="00656EDE">
        <w:rPr>
          <w:rFonts w:ascii="Garamond" w:hAnsi="Garamond"/>
        </w:rPr>
        <w:t>fashion</w:t>
      </w:r>
      <w:r w:rsidR="00C1608A" w:rsidRPr="00656EDE">
        <w:rPr>
          <w:rFonts w:ascii="Garamond" w:hAnsi="Garamond"/>
        </w:rPr>
        <w:t xml:space="preserve"> and </w:t>
      </w:r>
      <w:r w:rsidR="00E41893" w:rsidRPr="00656EDE">
        <w:rPr>
          <w:rFonts w:ascii="Garamond" w:hAnsi="Garamond"/>
        </w:rPr>
        <w:t>accessory</w:t>
      </w:r>
      <w:r w:rsidR="0010369F" w:rsidRPr="00656EDE">
        <w:rPr>
          <w:rFonts w:ascii="Garamond" w:hAnsi="Garamond"/>
        </w:rPr>
        <w:t xml:space="preserve"> brands from all over the world. </w:t>
      </w:r>
      <w:r w:rsidR="00A275E5" w:rsidRPr="00656EDE">
        <w:rPr>
          <w:rFonts w:ascii="Garamond" w:hAnsi="Garamond"/>
        </w:rPr>
        <w:t xml:space="preserve">  </w:t>
      </w:r>
    </w:p>
    <w:p w14:paraId="16F7F735" w14:textId="77777777" w:rsidR="006B780B" w:rsidRPr="00656EDE" w:rsidRDefault="006B780B" w:rsidP="00656EDE">
      <w:pPr>
        <w:jc w:val="both"/>
        <w:rPr>
          <w:rFonts w:ascii="Garamond" w:hAnsi="Garamond"/>
        </w:rPr>
      </w:pPr>
    </w:p>
    <w:p w14:paraId="4BD96B5C" w14:textId="057D5D0C" w:rsidR="00895B3E" w:rsidRDefault="00EE73BF" w:rsidP="00656EDE">
      <w:pPr>
        <w:jc w:val="both"/>
        <w:rPr>
          <w:rFonts w:ascii="Garamond" w:hAnsi="Garamond" w:cs="Arial"/>
          <w:color w:val="000000" w:themeColor="text1"/>
        </w:rPr>
      </w:pPr>
      <w:r w:rsidRPr="00656EDE">
        <w:rPr>
          <w:rFonts w:ascii="Garamond" w:hAnsi="Garamond"/>
        </w:rPr>
        <w:t>Joining this elite list of exhibitors is jewelry designer</w:t>
      </w:r>
      <w:r w:rsidR="006B780B" w:rsidRPr="00656EDE">
        <w:rPr>
          <w:rFonts w:ascii="Garamond" w:hAnsi="Garamond"/>
        </w:rPr>
        <w:t xml:space="preserve"> Merriam </w:t>
      </w:r>
      <w:proofErr w:type="spellStart"/>
      <w:r w:rsidR="006B780B" w:rsidRPr="00656EDE">
        <w:rPr>
          <w:rFonts w:ascii="Garamond" w:hAnsi="Garamond"/>
        </w:rPr>
        <w:t>Batara</w:t>
      </w:r>
      <w:proofErr w:type="spellEnd"/>
      <w:r w:rsidR="006B780B" w:rsidRPr="00656EDE">
        <w:rPr>
          <w:rFonts w:ascii="Garamond" w:hAnsi="Garamond"/>
        </w:rPr>
        <w:t xml:space="preserve">, founder and head designer of her eponymous label, </w:t>
      </w:r>
      <w:r w:rsidRPr="00656EDE">
        <w:rPr>
          <w:rFonts w:ascii="Garamond" w:hAnsi="Garamond"/>
        </w:rPr>
        <w:t>who will</w:t>
      </w:r>
      <w:r w:rsidR="006B780B" w:rsidRPr="00656EDE">
        <w:rPr>
          <w:rFonts w:ascii="Garamond" w:hAnsi="Garamond"/>
        </w:rPr>
        <w:t xml:space="preserve"> </w:t>
      </w:r>
      <w:r w:rsidR="0006437C" w:rsidRPr="00656EDE">
        <w:rPr>
          <w:rFonts w:ascii="Garamond" w:hAnsi="Garamond"/>
        </w:rPr>
        <w:t>put the spotlight on</w:t>
      </w:r>
      <w:r w:rsidR="006B780B" w:rsidRPr="00656EDE">
        <w:rPr>
          <w:rFonts w:ascii="Garamond" w:hAnsi="Garamond"/>
        </w:rPr>
        <w:t xml:space="preserve"> </w:t>
      </w:r>
      <w:r w:rsidR="009772D9" w:rsidRPr="00656EDE">
        <w:rPr>
          <w:rFonts w:ascii="Garamond" w:hAnsi="Garamond"/>
        </w:rPr>
        <w:t>Filipino artistry through her</w:t>
      </w:r>
      <w:r w:rsidR="006B780B" w:rsidRPr="00656EDE">
        <w:rPr>
          <w:rFonts w:ascii="Garamond" w:hAnsi="Garamond"/>
        </w:rPr>
        <w:t xml:space="preserve"> hand-beaded and embroidered accessories. “S</w:t>
      </w:r>
      <w:r w:rsidR="006B780B" w:rsidRPr="00656EDE">
        <w:rPr>
          <w:rFonts w:ascii="Garamond" w:hAnsi="Garamond" w:cs="Arial"/>
          <w:color w:val="000000" w:themeColor="text1"/>
        </w:rPr>
        <w:t xml:space="preserve">howcasing Filipino creativity and craftsmanship </w:t>
      </w:r>
      <w:r w:rsidR="00894A01" w:rsidRPr="00656EDE">
        <w:rPr>
          <w:rFonts w:ascii="Garamond" w:hAnsi="Garamond" w:cs="Arial"/>
          <w:color w:val="000000" w:themeColor="text1"/>
        </w:rPr>
        <w:t xml:space="preserve">in Paris </w:t>
      </w:r>
      <w:r w:rsidR="006B780B" w:rsidRPr="00656EDE">
        <w:rPr>
          <w:rFonts w:ascii="Garamond" w:hAnsi="Garamond" w:cs="Arial"/>
          <w:color w:val="000000" w:themeColor="text1"/>
        </w:rPr>
        <w:t xml:space="preserve">through our handcrafted collection—amongst the best of the best in the world to the most prestigious markets—is a dream for us, and Premiere </w:t>
      </w:r>
      <w:proofErr w:type="spellStart"/>
      <w:r w:rsidR="006B780B" w:rsidRPr="00656EDE">
        <w:rPr>
          <w:rFonts w:ascii="Garamond" w:hAnsi="Garamond" w:cs="Arial"/>
          <w:color w:val="000000" w:themeColor="text1"/>
        </w:rPr>
        <w:t>Classe</w:t>
      </w:r>
      <w:proofErr w:type="spellEnd"/>
      <w:r w:rsidR="006B780B" w:rsidRPr="00656EDE">
        <w:rPr>
          <w:rFonts w:ascii="Garamond" w:hAnsi="Garamond" w:cs="Arial"/>
          <w:color w:val="000000" w:themeColor="text1"/>
        </w:rPr>
        <w:t xml:space="preserve"> is the stage to make that all happen</w:t>
      </w:r>
      <w:r w:rsidRPr="00656EDE">
        <w:rPr>
          <w:rFonts w:ascii="Garamond" w:hAnsi="Garamond" w:cs="Arial"/>
          <w:color w:val="000000" w:themeColor="text1"/>
        </w:rPr>
        <w:t>,</w:t>
      </w:r>
      <w:r w:rsidR="009772D9" w:rsidRPr="00656EDE">
        <w:rPr>
          <w:rFonts w:ascii="Garamond" w:hAnsi="Garamond" w:cs="Arial"/>
          <w:color w:val="000000" w:themeColor="text1"/>
        </w:rPr>
        <w:t>”</w:t>
      </w:r>
      <w:r w:rsidRPr="00656EDE">
        <w:rPr>
          <w:rFonts w:ascii="Garamond" w:hAnsi="Garamond" w:cs="Arial"/>
          <w:color w:val="000000" w:themeColor="text1"/>
        </w:rPr>
        <w:t xml:space="preserve"> share</w:t>
      </w:r>
      <w:r w:rsidR="00FE5005">
        <w:rPr>
          <w:rFonts w:ascii="Garamond" w:hAnsi="Garamond" w:cs="Arial"/>
          <w:color w:val="000000" w:themeColor="text1"/>
        </w:rPr>
        <w:t>d</w:t>
      </w:r>
      <w:r w:rsidRPr="00656EDE">
        <w:rPr>
          <w:rFonts w:ascii="Garamond" w:hAnsi="Garamond" w:cs="Arial"/>
          <w:color w:val="000000" w:themeColor="text1"/>
        </w:rPr>
        <w:t xml:space="preserve"> </w:t>
      </w:r>
      <w:proofErr w:type="spellStart"/>
      <w:r w:rsidRPr="00656EDE">
        <w:rPr>
          <w:rFonts w:ascii="Garamond" w:hAnsi="Garamond" w:cs="Arial"/>
          <w:color w:val="000000" w:themeColor="text1"/>
        </w:rPr>
        <w:t>Batara</w:t>
      </w:r>
      <w:proofErr w:type="spellEnd"/>
      <w:r w:rsidRPr="00656EDE">
        <w:rPr>
          <w:rFonts w:ascii="Garamond" w:hAnsi="Garamond" w:cs="Arial"/>
          <w:color w:val="000000" w:themeColor="text1"/>
        </w:rPr>
        <w:t xml:space="preserve">. </w:t>
      </w:r>
    </w:p>
    <w:p w14:paraId="356736EE" w14:textId="53B30A52" w:rsidR="00AF0390" w:rsidRDefault="00AF0390" w:rsidP="00656EDE">
      <w:pPr>
        <w:jc w:val="both"/>
        <w:rPr>
          <w:rFonts w:ascii="Garamond" w:hAnsi="Garamond" w:cs="Arial"/>
          <w:color w:val="000000" w:themeColor="text1"/>
        </w:rPr>
      </w:pPr>
    </w:p>
    <w:p w14:paraId="2A4849A8" w14:textId="0A798BE4" w:rsidR="006B780B" w:rsidRPr="00656EDE" w:rsidRDefault="006566F2" w:rsidP="00656EDE">
      <w:pPr>
        <w:jc w:val="both"/>
        <w:rPr>
          <w:rFonts w:ascii="Garamond" w:hAnsi="Garamond" w:cs="Arial"/>
          <w:color w:val="000000" w:themeColor="text1"/>
        </w:rPr>
      </w:pPr>
      <w:r w:rsidRPr="00656EDE">
        <w:rPr>
          <w:rFonts w:ascii="Garamond" w:hAnsi="Garamond" w:cs="Arial"/>
          <w:color w:val="000000" w:themeColor="text1"/>
        </w:rPr>
        <w:t xml:space="preserve">Though her </w:t>
      </w:r>
      <w:proofErr w:type="spellStart"/>
      <w:r w:rsidRPr="00656EDE">
        <w:rPr>
          <w:rFonts w:ascii="Garamond" w:hAnsi="Garamond" w:cs="Arial"/>
          <w:color w:val="000000" w:themeColor="text1"/>
        </w:rPr>
        <w:t>boho</w:t>
      </w:r>
      <w:proofErr w:type="spellEnd"/>
      <w:r w:rsidRPr="00656EDE">
        <w:rPr>
          <w:rFonts w:ascii="Garamond" w:hAnsi="Garamond" w:cs="Arial"/>
          <w:color w:val="000000" w:themeColor="text1"/>
        </w:rPr>
        <w:t xml:space="preserve">-luxe </w:t>
      </w:r>
      <w:r w:rsidR="000F1341" w:rsidRPr="00656EDE">
        <w:rPr>
          <w:rFonts w:ascii="Garamond" w:hAnsi="Garamond" w:cs="Arial"/>
          <w:color w:val="000000" w:themeColor="text1"/>
        </w:rPr>
        <w:t xml:space="preserve">tasseled </w:t>
      </w:r>
      <w:r w:rsidRPr="00656EDE">
        <w:rPr>
          <w:rFonts w:ascii="Garamond" w:hAnsi="Garamond" w:cs="Arial"/>
          <w:color w:val="000000" w:themeColor="text1"/>
        </w:rPr>
        <w:t xml:space="preserve">earrings are already a signature of the brand, </w:t>
      </w:r>
      <w:proofErr w:type="spellStart"/>
      <w:r w:rsidR="000F1341" w:rsidRPr="00656EDE">
        <w:rPr>
          <w:rFonts w:ascii="Garamond" w:hAnsi="Garamond" w:cs="Arial"/>
          <w:color w:val="000000" w:themeColor="text1"/>
        </w:rPr>
        <w:t>Batara’s</w:t>
      </w:r>
      <w:proofErr w:type="spellEnd"/>
      <w:r w:rsidRPr="00656EDE">
        <w:rPr>
          <w:rFonts w:ascii="Garamond" w:hAnsi="Garamond" w:cs="Arial"/>
          <w:color w:val="000000" w:themeColor="text1"/>
        </w:rPr>
        <w:t xml:space="preserve"> Spring/Summer 2020 collection takes a decidedly fresh turn. I</w:t>
      </w:r>
      <w:r w:rsidR="00EE73BF" w:rsidRPr="00656EDE">
        <w:rPr>
          <w:rFonts w:ascii="Garamond" w:hAnsi="Garamond" w:cs="Arial"/>
          <w:color w:val="000000" w:themeColor="text1"/>
        </w:rPr>
        <w:t xml:space="preserve">nspired by the flora and fauna of the Philippines, </w:t>
      </w:r>
      <w:r w:rsidRPr="00656EDE">
        <w:rPr>
          <w:rFonts w:ascii="Garamond" w:hAnsi="Garamond" w:cs="Arial"/>
          <w:color w:val="000000" w:themeColor="text1"/>
        </w:rPr>
        <w:t>the earrings, cuffs, and other jewelry in this collection are</w:t>
      </w:r>
      <w:r w:rsidR="00EE73BF" w:rsidRPr="00656EDE">
        <w:rPr>
          <w:rFonts w:ascii="Garamond" w:hAnsi="Garamond" w:cs="Arial"/>
          <w:color w:val="000000" w:themeColor="text1"/>
        </w:rPr>
        <w:t xml:space="preserve"> made with a mix of freshwater pearls, gold-dipped shells and metal hardware, gemstones, woven indigenous fabrics, chains and glass beads that all come together through beading, hand-embroidery and wirework. </w:t>
      </w:r>
    </w:p>
    <w:p w14:paraId="1118F477" w14:textId="77777777" w:rsidR="00672064" w:rsidRPr="00656EDE" w:rsidRDefault="00672064" w:rsidP="00656EDE">
      <w:pPr>
        <w:jc w:val="both"/>
        <w:rPr>
          <w:rFonts w:ascii="Garamond" w:hAnsi="Garamond" w:cs="Arial"/>
          <w:color w:val="000000" w:themeColor="text1"/>
        </w:rPr>
      </w:pPr>
    </w:p>
    <w:p w14:paraId="2D8BCE38" w14:textId="77777777" w:rsidR="00AF0390" w:rsidRDefault="00AF0390" w:rsidP="00656EDE">
      <w:pPr>
        <w:jc w:val="both"/>
        <w:rPr>
          <w:rFonts w:ascii="Garamond" w:hAnsi="Garamond" w:cs="Arial"/>
          <w:color w:val="000000" w:themeColor="text1"/>
        </w:rPr>
      </w:pPr>
    </w:p>
    <w:p w14:paraId="44E5A03B" w14:textId="77777777" w:rsidR="00AF0390" w:rsidRDefault="00AF0390" w:rsidP="00656EDE">
      <w:pPr>
        <w:jc w:val="both"/>
        <w:rPr>
          <w:rFonts w:ascii="Garamond" w:hAnsi="Garamond" w:cs="Arial"/>
          <w:color w:val="000000" w:themeColor="text1"/>
        </w:rPr>
      </w:pPr>
    </w:p>
    <w:p w14:paraId="271F9955" w14:textId="77777777" w:rsidR="00AF0390" w:rsidRDefault="00AF0390" w:rsidP="00656EDE">
      <w:pPr>
        <w:jc w:val="both"/>
        <w:rPr>
          <w:rFonts w:ascii="Garamond" w:hAnsi="Garamond" w:cs="Arial"/>
          <w:color w:val="000000" w:themeColor="text1"/>
        </w:rPr>
      </w:pPr>
    </w:p>
    <w:p w14:paraId="245A20F5" w14:textId="77777777" w:rsidR="00AF0390" w:rsidRDefault="00AF0390" w:rsidP="00656EDE">
      <w:pPr>
        <w:jc w:val="both"/>
        <w:rPr>
          <w:rFonts w:ascii="Garamond" w:hAnsi="Garamond" w:cs="Arial"/>
          <w:color w:val="000000" w:themeColor="text1"/>
        </w:rPr>
      </w:pPr>
    </w:p>
    <w:p w14:paraId="458A4226" w14:textId="23343175" w:rsidR="00EE10F9" w:rsidRPr="00656EDE" w:rsidRDefault="00EE73BF" w:rsidP="00656EDE">
      <w:pPr>
        <w:jc w:val="both"/>
        <w:rPr>
          <w:rFonts w:ascii="Garamond" w:eastAsia="Times New Roman" w:hAnsi="Garamond" w:cs="Arial"/>
          <w:color w:val="000000" w:themeColor="text1"/>
          <w:lang w:eastAsia="en-PH"/>
        </w:rPr>
      </w:pPr>
      <w:r w:rsidRPr="00656EDE">
        <w:rPr>
          <w:rFonts w:ascii="Garamond" w:hAnsi="Garamond" w:cs="Arial"/>
          <w:color w:val="000000" w:themeColor="text1"/>
        </w:rPr>
        <w:t>Filip</w:t>
      </w:r>
      <w:r w:rsidR="002F309C" w:rsidRPr="00656EDE">
        <w:rPr>
          <w:rFonts w:ascii="Garamond" w:hAnsi="Garamond" w:cs="Arial"/>
          <w:color w:val="000000" w:themeColor="text1"/>
        </w:rPr>
        <w:t xml:space="preserve"> </w:t>
      </w:r>
      <w:r w:rsidRPr="00656EDE">
        <w:rPr>
          <w:rFonts w:ascii="Garamond" w:hAnsi="Garamond" w:cs="Arial"/>
          <w:color w:val="000000" w:themeColor="text1"/>
        </w:rPr>
        <w:t>+</w:t>
      </w:r>
      <w:r w:rsidR="002F309C" w:rsidRPr="00656EDE">
        <w:rPr>
          <w:rFonts w:ascii="Garamond" w:hAnsi="Garamond" w:cs="Arial"/>
          <w:color w:val="000000" w:themeColor="text1"/>
        </w:rPr>
        <w:t xml:space="preserve"> </w:t>
      </w:r>
      <w:r w:rsidR="006566F2" w:rsidRPr="00656EDE">
        <w:rPr>
          <w:rFonts w:ascii="Garamond" w:hAnsi="Garamond" w:cs="Arial"/>
          <w:color w:val="000000" w:themeColor="text1"/>
        </w:rPr>
        <w:t xml:space="preserve">Inna’s Lenora </w:t>
      </w:r>
      <w:proofErr w:type="spellStart"/>
      <w:r w:rsidR="006566F2" w:rsidRPr="00656EDE">
        <w:rPr>
          <w:rFonts w:ascii="Garamond" w:hAnsi="Garamond" w:cs="Arial"/>
          <w:color w:val="000000" w:themeColor="text1"/>
        </w:rPr>
        <w:t>Cabili</w:t>
      </w:r>
      <w:proofErr w:type="spellEnd"/>
      <w:r w:rsidR="003E178D" w:rsidRPr="00656EDE">
        <w:rPr>
          <w:rFonts w:ascii="Garamond" w:hAnsi="Garamond" w:cs="Arial"/>
          <w:color w:val="000000" w:themeColor="text1"/>
        </w:rPr>
        <w:t>, on the other hand,</w:t>
      </w:r>
      <w:r w:rsidR="006566F2" w:rsidRPr="00656EDE">
        <w:rPr>
          <w:rFonts w:ascii="Garamond" w:hAnsi="Garamond" w:cs="Arial"/>
          <w:color w:val="000000" w:themeColor="text1"/>
        </w:rPr>
        <w:t xml:space="preserve"> </w:t>
      </w:r>
      <w:r w:rsidR="00EE10F9" w:rsidRPr="00656EDE">
        <w:rPr>
          <w:rFonts w:ascii="Garamond" w:hAnsi="Garamond" w:cs="Arial"/>
          <w:color w:val="000000" w:themeColor="text1"/>
        </w:rPr>
        <w:t xml:space="preserve">lives by her mission of </w:t>
      </w:r>
      <w:r w:rsidR="00895B3E" w:rsidRPr="00656EDE">
        <w:rPr>
          <w:rFonts w:ascii="Garamond" w:hAnsi="Garamond" w:cs="Arial"/>
          <w:color w:val="000000" w:themeColor="text1"/>
        </w:rPr>
        <w:t>preserving</w:t>
      </w:r>
      <w:r w:rsidR="00EE10F9" w:rsidRPr="00656EDE">
        <w:rPr>
          <w:rFonts w:ascii="Garamond" w:hAnsi="Garamond" w:cs="Arial"/>
          <w:color w:val="000000" w:themeColor="text1"/>
        </w:rPr>
        <w:t xml:space="preserve"> and </w:t>
      </w:r>
      <w:r w:rsidR="00895B3E" w:rsidRPr="00656EDE">
        <w:rPr>
          <w:rFonts w:ascii="Garamond" w:hAnsi="Garamond" w:cs="Arial"/>
          <w:color w:val="000000" w:themeColor="text1"/>
        </w:rPr>
        <w:t>promoting</w:t>
      </w:r>
      <w:r w:rsidR="00EE10F9" w:rsidRPr="00656EDE">
        <w:rPr>
          <w:rFonts w:ascii="Garamond" w:hAnsi="Garamond" w:cs="Arial"/>
          <w:color w:val="000000" w:themeColor="text1"/>
        </w:rPr>
        <w:t xml:space="preserve"> the </w:t>
      </w:r>
      <w:r w:rsidR="00895B3E" w:rsidRPr="00656EDE">
        <w:rPr>
          <w:rFonts w:ascii="Garamond" w:hAnsi="Garamond" w:cs="Arial"/>
          <w:color w:val="000000" w:themeColor="text1"/>
        </w:rPr>
        <w:t>age-old</w:t>
      </w:r>
      <w:r w:rsidR="00EE10F9" w:rsidRPr="00656EDE">
        <w:rPr>
          <w:rFonts w:ascii="Garamond" w:hAnsi="Garamond" w:cs="Arial"/>
          <w:color w:val="000000" w:themeColor="text1"/>
        </w:rPr>
        <w:t xml:space="preserve"> techniques and garments of the Philippines’ indigenous groups through her clothing line. Her latest collection</w:t>
      </w:r>
      <w:r w:rsidR="00894A01" w:rsidRPr="00656EDE">
        <w:rPr>
          <w:rFonts w:ascii="Garamond" w:hAnsi="Garamond" w:cs="Arial"/>
          <w:color w:val="000000" w:themeColor="text1"/>
        </w:rPr>
        <w:t xml:space="preserve"> seamlessly combines indigenous weaves</w:t>
      </w:r>
      <w:r w:rsidR="00EA0627" w:rsidRPr="00656EDE">
        <w:rPr>
          <w:rFonts w:ascii="Garamond" w:hAnsi="Garamond" w:cs="Arial"/>
          <w:color w:val="000000" w:themeColor="text1"/>
        </w:rPr>
        <w:t xml:space="preserve">, patterns and traditional garb </w:t>
      </w:r>
      <w:r w:rsidR="00895B3E" w:rsidRPr="00656EDE">
        <w:rPr>
          <w:rFonts w:ascii="Garamond" w:hAnsi="Garamond" w:cs="Arial"/>
          <w:color w:val="000000" w:themeColor="text1"/>
        </w:rPr>
        <w:t>reimagined</w:t>
      </w:r>
      <w:r w:rsidR="00894A01" w:rsidRPr="00656EDE">
        <w:rPr>
          <w:rFonts w:ascii="Garamond" w:hAnsi="Garamond" w:cs="Arial"/>
          <w:color w:val="000000" w:themeColor="text1"/>
        </w:rPr>
        <w:t xml:space="preserve"> </w:t>
      </w:r>
      <w:r w:rsidR="00895B3E" w:rsidRPr="00656EDE">
        <w:rPr>
          <w:rFonts w:ascii="Garamond" w:hAnsi="Garamond" w:cs="Arial"/>
          <w:color w:val="000000" w:themeColor="text1"/>
        </w:rPr>
        <w:t>through</w:t>
      </w:r>
      <w:r w:rsidR="00894A01" w:rsidRPr="00656EDE">
        <w:rPr>
          <w:rFonts w:ascii="Garamond" w:hAnsi="Garamond" w:cs="Arial"/>
          <w:color w:val="000000" w:themeColor="text1"/>
        </w:rPr>
        <w:t xml:space="preserve"> contemporary </w:t>
      </w:r>
      <w:r w:rsidR="00AC0AAB" w:rsidRPr="00656EDE">
        <w:rPr>
          <w:rFonts w:ascii="Garamond" w:hAnsi="Garamond" w:cs="Arial"/>
          <w:color w:val="000000" w:themeColor="text1"/>
        </w:rPr>
        <w:t>silhouettes</w:t>
      </w:r>
      <w:r w:rsidR="00EA0627" w:rsidRPr="00656EDE">
        <w:rPr>
          <w:rFonts w:ascii="Garamond" w:hAnsi="Garamond" w:cs="Arial"/>
          <w:color w:val="000000" w:themeColor="text1"/>
        </w:rPr>
        <w:t xml:space="preserve"> </w:t>
      </w:r>
      <w:r w:rsidR="000F1341" w:rsidRPr="00656EDE">
        <w:rPr>
          <w:rFonts w:ascii="Garamond" w:hAnsi="Garamond" w:cs="Arial"/>
          <w:color w:val="000000" w:themeColor="text1"/>
        </w:rPr>
        <w:t>like chic separates</w:t>
      </w:r>
      <w:r w:rsidR="007D2FCD" w:rsidRPr="00656EDE">
        <w:rPr>
          <w:rFonts w:ascii="Garamond" w:hAnsi="Garamond" w:cs="Arial"/>
          <w:color w:val="000000" w:themeColor="text1"/>
        </w:rPr>
        <w:t xml:space="preserve"> and breezy tunics</w:t>
      </w:r>
      <w:r w:rsidR="000F1341" w:rsidRPr="00656EDE">
        <w:rPr>
          <w:rFonts w:ascii="Garamond" w:hAnsi="Garamond" w:cs="Arial"/>
          <w:color w:val="000000" w:themeColor="text1"/>
        </w:rPr>
        <w:t>.</w:t>
      </w:r>
      <w:r w:rsidR="007D2FCD" w:rsidRPr="00656EDE">
        <w:rPr>
          <w:rFonts w:ascii="Garamond" w:hAnsi="Garamond" w:cs="Arial"/>
          <w:color w:val="000000" w:themeColor="text1"/>
        </w:rPr>
        <w:t xml:space="preserve"> </w:t>
      </w:r>
      <w:r w:rsidR="00EE10F9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Embroidery 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and </w:t>
      </w:r>
      <w:r w:rsidR="00895B3E" w:rsidRPr="00656EDE">
        <w:rPr>
          <w:rFonts w:ascii="Garamond" w:eastAsia="Times New Roman" w:hAnsi="Garamond" w:cs="Arial"/>
          <w:color w:val="000000" w:themeColor="text1"/>
          <w:lang w:eastAsia="en-PH"/>
        </w:rPr>
        <w:t>beadwork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</w:t>
      </w:r>
      <w:r w:rsidR="007D2FCD" w:rsidRPr="00656EDE">
        <w:rPr>
          <w:rFonts w:ascii="Garamond" w:eastAsia="Times New Roman" w:hAnsi="Garamond" w:cs="Arial"/>
          <w:color w:val="000000" w:themeColor="text1"/>
          <w:lang w:eastAsia="en-PH"/>
        </w:rPr>
        <w:t>techniques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from the </w:t>
      </w:r>
      <w:proofErr w:type="spellStart"/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>T</w:t>
      </w:r>
      <w:r w:rsidR="006E027F">
        <w:rPr>
          <w:rFonts w:ascii="Garamond" w:eastAsia="Times New Roman" w:hAnsi="Garamond" w:cs="Arial"/>
          <w:color w:val="000000" w:themeColor="text1"/>
          <w:lang w:eastAsia="en-PH"/>
        </w:rPr>
        <w:t>’</w:t>
      </w:r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>boli</w:t>
      </w:r>
      <w:proofErr w:type="spellEnd"/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, </w:t>
      </w:r>
      <w:proofErr w:type="spellStart"/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>Tagakaolo</w:t>
      </w:r>
      <w:proofErr w:type="spellEnd"/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and </w:t>
      </w:r>
      <w:proofErr w:type="spellStart"/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>B</w:t>
      </w:r>
      <w:r w:rsidR="00B304DA" w:rsidRPr="00656EDE">
        <w:rPr>
          <w:rFonts w:ascii="Garamond" w:eastAsia="Times New Roman" w:hAnsi="Garamond" w:cs="Arial"/>
          <w:color w:val="000000" w:themeColor="text1"/>
          <w:lang w:eastAsia="en-PH"/>
        </w:rPr>
        <w:t>’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>laan</w:t>
      </w:r>
      <w:proofErr w:type="spellEnd"/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</w:t>
      </w:r>
      <w:r w:rsidR="00F44D5A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ethnic groups based in Mindanao, where </w:t>
      </w:r>
      <w:proofErr w:type="spellStart"/>
      <w:r w:rsidR="00F44D5A" w:rsidRPr="00656EDE">
        <w:rPr>
          <w:rFonts w:ascii="Garamond" w:eastAsia="Times New Roman" w:hAnsi="Garamond" w:cs="Arial"/>
          <w:color w:val="000000" w:themeColor="text1"/>
          <w:lang w:eastAsia="en-PH"/>
        </w:rPr>
        <w:t>Cabili</w:t>
      </w:r>
      <w:proofErr w:type="spellEnd"/>
      <w:r w:rsidR="00F44D5A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grew up, 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are </w:t>
      </w:r>
      <w:r w:rsidR="00C177E0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also </w:t>
      </w:r>
      <w:r w:rsidR="00E616C5" w:rsidRPr="00656EDE">
        <w:rPr>
          <w:rFonts w:ascii="Garamond" w:eastAsia="Times New Roman" w:hAnsi="Garamond" w:cs="Arial"/>
          <w:color w:val="000000" w:themeColor="text1"/>
          <w:lang w:eastAsia="en-PH"/>
        </w:rPr>
        <w:t>celebrated through key pieces in the</w:t>
      </w:r>
      <w:r w:rsidR="00C95032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collection. </w:t>
      </w:r>
    </w:p>
    <w:p w14:paraId="7B65E6DC" w14:textId="77777777" w:rsidR="002F309C" w:rsidRPr="00656EDE" w:rsidRDefault="002F309C" w:rsidP="00656EDE">
      <w:pPr>
        <w:jc w:val="both"/>
        <w:rPr>
          <w:rFonts w:ascii="Garamond" w:eastAsia="Times New Roman" w:hAnsi="Garamond" w:cs="Arial"/>
          <w:color w:val="000000" w:themeColor="text1"/>
          <w:lang w:eastAsia="en-PH"/>
        </w:rPr>
      </w:pPr>
    </w:p>
    <w:p w14:paraId="5739579E" w14:textId="1AE4CF0E" w:rsidR="002F309C" w:rsidRPr="00656EDE" w:rsidRDefault="002F309C" w:rsidP="00656EDE">
      <w:pPr>
        <w:jc w:val="both"/>
        <w:rPr>
          <w:rFonts w:ascii="Garamond" w:eastAsia="Times New Roman" w:hAnsi="Garamond" w:cs="Arial"/>
          <w:color w:val="000000" w:themeColor="text1"/>
          <w:lang w:eastAsia="en-PH"/>
        </w:rPr>
      </w:pPr>
      <w:r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For </w:t>
      </w:r>
      <w:proofErr w:type="spellStart"/>
      <w:r w:rsidRPr="00656EDE">
        <w:rPr>
          <w:rFonts w:ascii="Garamond" w:eastAsia="Times New Roman" w:hAnsi="Garamond" w:cs="Arial"/>
          <w:color w:val="000000" w:themeColor="text1"/>
          <w:lang w:eastAsia="en-PH"/>
        </w:rPr>
        <w:t>Cabili</w:t>
      </w:r>
      <w:proofErr w:type="spellEnd"/>
      <w:r w:rsidRPr="00656EDE">
        <w:rPr>
          <w:rFonts w:ascii="Garamond" w:eastAsia="Times New Roman" w:hAnsi="Garamond" w:cs="Arial"/>
          <w:color w:val="000000" w:themeColor="text1"/>
          <w:lang w:eastAsia="en-PH"/>
        </w:rPr>
        <w:t>, presenting ab</w:t>
      </w:r>
      <w:r w:rsidR="00F659C5" w:rsidRPr="00656EDE">
        <w:rPr>
          <w:rFonts w:ascii="Garamond" w:eastAsia="Times New Roman" w:hAnsi="Garamond" w:cs="Arial"/>
          <w:color w:val="000000" w:themeColor="text1"/>
          <w:lang w:eastAsia="en-PH"/>
        </w:rPr>
        <w:t>road is more than just the sale</w:t>
      </w:r>
      <w:r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of </w:t>
      </w:r>
      <w:r w:rsidR="00DD6F73" w:rsidRPr="00656EDE">
        <w:rPr>
          <w:rFonts w:ascii="Garamond" w:eastAsia="Times New Roman" w:hAnsi="Garamond" w:cs="Arial"/>
          <w:color w:val="000000" w:themeColor="text1"/>
          <w:lang w:eastAsia="en-PH"/>
        </w:rPr>
        <w:t>her brand’s</w:t>
      </w:r>
      <w:r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products. </w:t>
      </w:r>
      <w:r w:rsidR="00F659C5" w:rsidRPr="00656EDE">
        <w:rPr>
          <w:rFonts w:ascii="Garamond" w:eastAsia="Times New Roman" w:hAnsi="Garamond" w:cs="Arial"/>
          <w:color w:val="000000" w:themeColor="text1"/>
          <w:lang w:eastAsia="en-PH"/>
        </w:rPr>
        <w:t>“Selling our collection to the international market has been a most rewarding experience,” she share</w:t>
      </w:r>
      <w:r w:rsidR="00FE5005">
        <w:rPr>
          <w:rFonts w:ascii="Garamond" w:eastAsia="Times New Roman" w:hAnsi="Garamond" w:cs="Arial"/>
          <w:color w:val="000000" w:themeColor="text1"/>
          <w:lang w:eastAsia="en-PH"/>
        </w:rPr>
        <w:t>d.</w:t>
      </w:r>
      <w:r w:rsidR="00F659C5" w:rsidRPr="00656EDE">
        <w:rPr>
          <w:rFonts w:ascii="Garamond" w:eastAsia="Times New Roman" w:hAnsi="Garamond" w:cs="Arial"/>
          <w:color w:val="000000" w:themeColor="text1"/>
          <w:lang w:eastAsia="en-PH"/>
        </w:rPr>
        <w:t xml:space="preserve"> “The </w:t>
      </w:r>
      <w:r w:rsidRPr="00656EDE">
        <w:rPr>
          <w:rFonts w:ascii="Garamond" w:eastAsia="Times New Roman" w:hAnsi="Garamond" w:cs="Arial"/>
          <w:color w:val="000000" w:themeColor="text1"/>
          <w:lang w:eastAsia="en-PH"/>
        </w:rPr>
        <w:t>opportunity to show the world a side of the Philippines that not a lot of people know about is an honor and responsibility I am most grateful for. We are defining and creating a visual of the Filipino culture through the garments produced by the indigenous groups.” </w:t>
      </w:r>
    </w:p>
    <w:p w14:paraId="0F567CFC" w14:textId="061E65F0" w:rsidR="002F309C" w:rsidRPr="00656EDE" w:rsidRDefault="002F309C" w:rsidP="00656EDE">
      <w:pPr>
        <w:jc w:val="both"/>
        <w:rPr>
          <w:rFonts w:ascii="Garamond" w:eastAsia="Times New Roman" w:hAnsi="Garamond" w:cs="Arial"/>
          <w:color w:val="000000" w:themeColor="text1"/>
          <w:lang w:eastAsia="en-PH"/>
        </w:rPr>
      </w:pPr>
    </w:p>
    <w:p w14:paraId="10D7690C" w14:textId="26DC1F20" w:rsidR="00656EDE" w:rsidRDefault="007B5A34" w:rsidP="00656EDE">
      <w:pPr>
        <w:jc w:val="both"/>
        <w:rPr>
          <w:rFonts w:ascii="Garamond" w:hAnsi="Garamond" w:cs="Arial"/>
          <w:color w:val="000000" w:themeColor="text1"/>
        </w:rPr>
      </w:pPr>
      <w:r w:rsidRPr="00656EDE">
        <w:rPr>
          <w:rFonts w:ascii="Garamond" w:hAnsi="Garamond" w:cs="Arial"/>
          <w:color w:val="000000" w:themeColor="text1"/>
        </w:rPr>
        <w:t xml:space="preserve">Participating in international shows entails a lot for designers with smaller enterprises whose aim is not only to sell their goods but promote the well of </w:t>
      </w:r>
      <w:r w:rsidR="001A77B4" w:rsidRPr="00656EDE">
        <w:rPr>
          <w:rFonts w:ascii="Garamond" w:hAnsi="Garamond" w:cs="Arial"/>
          <w:color w:val="000000" w:themeColor="text1"/>
        </w:rPr>
        <w:t xml:space="preserve">artistry </w:t>
      </w:r>
      <w:r w:rsidRPr="00656EDE">
        <w:rPr>
          <w:rFonts w:ascii="Garamond" w:hAnsi="Garamond" w:cs="Arial"/>
          <w:color w:val="000000" w:themeColor="text1"/>
        </w:rPr>
        <w:t>the Philippines has to offer</w:t>
      </w:r>
      <w:r w:rsidR="00382127" w:rsidRPr="00656EDE">
        <w:rPr>
          <w:rFonts w:ascii="Garamond" w:hAnsi="Garamond" w:cs="Arial"/>
          <w:color w:val="000000" w:themeColor="text1"/>
        </w:rPr>
        <w:t xml:space="preserve"> as well. </w:t>
      </w:r>
    </w:p>
    <w:p w14:paraId="3127BDF0" w14:textId="77777777" w:rsidR="00656EDE" w:rsidRDefault="00656EDE" w:rsidP="00656EDE">
      <w:pPr>
        <w:jc w:val="both"/>
        <w:rPr>
          <w:rFonts w:ascii="Garamond" w:hAnsi="Garamond" w:cs="Arial"/>
          <w:color w:val="000000" w:themeColor="text1"/>
        </w:rPr>
      </w:pPr>
    </w:p>
    <w:p w14:paraId="7D68A514" w14:textId="288C6DCA" w:rsidR="00EE47E9" w:rsidRPr="00656EDE" w:rsidRDefault="003E178D" w:rsidP="00656EDE">
      <w:pPr>
        <w:jc w:val="both"/>
        <w:rPr>
          <w:rFonts w:ascii="Garamond" w:eastAsia="Times New Roman" w:hAnsi="Garamond" w:cs="Times New Roman"/>
          <w:shd w:val="clear" w:color="auto" w:fill="FFFFFF"/>
        </w:rPr>
      </w:pPr>
      <w:r w:rsidRPr="00656EDE">
        <w:rPr>
          <w:rFonts w:ascii="Garamond" w:hAnsi="Garamond"/>
        </w:rPr>
        <w:t>C</w:t>
      </w:r>
      <w:r w:rsidR="00382127" w:rsidRPr="00656EDE">
        <w:rPr>
          <w:rFonts w:ascii="Garamond" w:hAnsi="Garamond"/>
        </w:rPr>
        <w:t xml:space="preserve">ontinued efforts </w:t>
      </w:r>
      <w:r w:rsidRPr="00656EDE">
        <w:rPr>
          <w:rFonts w:ascii="Garamond" w:hAnsi="Garamond"/>
        </w:rPr>
        <w:t>by</w:t>
      </w:r>
      <w:r w:rsidR="00382127" w:rsidRPr="00656EDE">
        <w:rPr>
          <w:rFonts w:ascii="Garamond" w:hAnsi="Garamond"/>
        </w:rPr>
        <w:t xml:space="preserve"> the </w:t>
      </w:r>
      <w:r w:rsidR="00382127" w:rsidRPr="00656EDE">
        <w:rPr>
          <w:rFonts w:ascii="Garamond" w:eastAsia="Times New Roman" w:hAnsi="Garamond" w:cs="Times New Roman"/>
          <w:shd w:val="clear" w:color="auto" w:fill="FFFFFF"/>
        </w:rPr>
        <w:t>Center for International Trade Expositions and Missions (CITEM</w:t>
      </w:r>
      <w:r w:rsidRPr="00656EDE">
        <w:rPr>
          <w:rFonts w:ascii="Garamond" w:eastAsia="Times New Roman" w:hAnsi="Garamond" w:cs="Times New Roman"/>
          <w:shd w:val="clear" w:color="auto" w:fill="FFFFFF"/>
        </w:rPr>
        <w:t>), in collaboration with these fashion labels, help to bridge the gap between local brands and the international market.</w:t>
      </w:r>
    </w:p>
    <w:p w14:paraId="2910E9DF" w14:textId="77777777" w:rsidR="001A77B4" w:rsidRPr="00656EDE" w:rsidRDefault="001A77B4" w:rsidP="00656EDE">
      <w:pPr>
        <w:jc w:val="both"/>
        <w:rPr>
          <w:rFonts w:ascii="Garamond" w:eastAsia="Times New Roman" w:hAnsi="Garamond" w:cs="Times New Roman"/>
          <w:shd w:val="clear" w:color="auto" w:fill="FFFFFF"/>
        </w:rPr>
      </w:pPr>
    </w:p>
    <w:p w14:paraId="08E8D660" w14:textId="4F28C175" w:rsidR="001A77B4" w:rsidRPr="00656EDE" w:rsidRDefault="001A77B4" w:rsidP="00656EDE">
      <w:pPr>
        <w:jc w:val="both"/>
        <w:rPr>
          <w:rFonts w:ascii="Garamond" w:hAnsi="Garamond"/>
        </w:rPr>
      </w:pPr>
      <w:r w:rsidRPr="00656EDE">
        <w:rPr>
          <w:rFonts w:ascii="Garamond" w:eastAsia="Times New Roman" w:hAnsi="Garamond" w:cs="Times New Roman"/>
          <w:shd w:val="clear" w:color="auto" w:fill="FFFFFF"/>
        </w:rPr>
        <w:t xml:space="preserve">Support local and visit the booths of Filip + Inna and </w:t>
      </w:r>
      <w:r w:rsidR="00C0104F" w:rsidRPr="00656EDE">
        <w:rPr>
          <w:rFonts w:ascii="Garamond" w:eastAsia="Times New Roman" w:hAnsi="Garamond" w:cs="Times New Roman"/>
          <w:shd w:val="clear" w:color="auto" w:fill="FFFFFF"/>
        </w:rPr>
        <w:t xml:space="preserve">Merriam </w:t>
      </w:r>
      <w:proofErr w:type="spellStart"/>
      <w:r w:rsidR="00C0104F" w:rsidRPr="00656EDE">
        <w:rPr>
          <w:rFonts w:ascii="Garamond" w:eastAsia="Times New Roman" w:hAnsi="Garamond" w:cs="Times New Roman"/>
          <w:shd w:val="clear" w:color="auto" w:fill="FFFFFF"/>
        </w:rPr>
        <w:t>Batara</w:t>
      </w:r>
      <w:proofErr w:type="spellEnd"/>
      <w:r w:rsidR="00C0104F" w:rsidRPr="00656EDE">
        <w:rPr>
          <w:rFonts w:ascii="Garamond" w:eastAsia="Times New Roman" w:hAnsi="Garamond" w:cs="Times New Roman"/>
          <w:shd w:val="clear" w:color="auto" w:fill="FFFFFF"/>
        </w:rPr>
        <w:t xml:space="preserve"> at the Premiere </w:t>
      </w:r>
      <w:proofErr w:type="spellStart"/>
      <w:r w:rsidR="00C0104F" w:rsidRPr="00656EDE">
        <w:rPr>
          <w:rFonts w:ascii="Garamond" w:eastAsia="Times New Roman" w:hAnsi="Garamond" w:cs="Times New Roman"/>
          <w:shd w:val="clear" w:color="auto" w:fill="FFFFFF"/>
        </w:rPr>
        <w:t>Classe</w:t>
      </w:r>
      <w:proofErr w:type="spellEnd"/>
      <w:r w:rsidR="00C0104F" w:rsidRPr="00656EDE">
        <w:rPr>
          <w:rFonts w:ascii="Garamond" w:eastAsia="Times New Roman" w:hAnsi="Garamond" w:cs="Times New Roman"/>
          <w:shd w:val="clear" w:color="auto" w:fill="FFFFFF"/>
        </w:rPr>
        <w:t xml:space="preserve"> Tuileries for a dose of </w:t>
      </w:r>
      <w:r w:rsidR="00895B3E" w:rsidRPr="00656EDE">
        <w:rPr>
          <w:rFonts w:ascii="Garamond" w:eastAsia="Times New Roman" w:hAnsi="Garamond" w:cs="Times New Roman"/>
          <w:shd w:val="clear" w:color="auto" w:fill="FFFFFF"/>
        </w:rPr>
        <w:t xml:space="preserve">meticulously handmade Filipino </w:t>
      </w:r>
      <w:r w:rsidR="000F1341" w:rsidRPr="00656EDE">
        <w:rPr>
          <w:rFonts w:ascii="Garamond" w:eastAsia="Times New Roman" w:hAnsi="Garamond" w:cs="Times New Roman"/>
          <w:shd w:val="clear" w:color="auto" w:fill="FFFFFF"/>
        </w:rPr>
        <w:t>fashion and accessories</w:t>
      </w:r>
      <w:r w:rsidR="00C0104F" w:rsidRPr="00656EDE">
        <w:rPr>
          <w:rFonts w:ascii="Garamond" w:eastAsia="Times New Roman" w:hAnsi="Garamond" w:cs="Times New Roman"/>
          <w:shd w:val="clear" w:color="auto" w:fill="FFFFFF"/>
        </w:rPr>
        <w:t>.</w:t>
      </w:r>
    </w:p>
    <w:p w14:paraId="2CF7AA89" w14:textId="77777777" w:rsidR="0087245F" w:rsidRPr="00656EDE" w:rsidRDefault="0087245F" w:rsidP="00656EDE">
      <w:pPr>
        <w:jc w:val="both"/>
        <w:rPr>
          <w:rFonts w:ascii="Garamond" w:eastAsia="Times New Roman" w:hAnsi="Garamond" w:cs="Arial"/>
          <w:color w:val="000000" w:themeColor="text1"/>
          <w:lang w:eastAsia="en-PH"/>
        </w:rPr>
      </w:pPr>
    </w:p>
    <w:p w14:paraId="23B450DE" w14:textId="7C27E53C" w:rsidR="000671D6" w:rsidRDefault="000671D6" w:rsidP="00656EDE">
      <w:pPr>
        <w:jc w:val="both"/>
        <w:rPr>
          <w:rFonts w:ascii="Garamond" w:hAnsi="Garamond"/>
          <w:i/>
        </w:rPr>
      </w:pPr>
      <w:r w:rsidRPr="00656EDE">
        <w:rPr>
          <w:rFonts w:ascii="Garamond" w:hAnsi="Garamond"/>
          <w:i/>
        </w:rPr>
        <w:t>For more information on the event, as well as other projects, visit citem.gov.ph.</w:t>
      </w:r>
    </w:p>
    <w:p w14:paraId="219226FC" w14:textId="7EEE5282" w:rsidR="00656EDE" w:rsidRDefault="00656EDE" w:rsidP="00656EDE">
      <w:pPr>
        <w:jc w:val="both"/>
        <w:rPr>
          <w:rFonts w:ascii="Garamond" w:hAnsi="Garamond"/>
          <w:i/>
        </w:rPr>
      </w:pPr>
    </w:p>
    <w:p w14:paraId="17E03193" w14:textId="0EDAA10F" w:rsidR="00656EDE" w:rsidRDefault="00656EDE" w:rsidP="00656EDE">
      <w:pPr>
        <w:jc w:val="both"/>
        <w:rPr>
          <w:rFonts w:ascii="Garamond" w:hAnsi="Garamond"/>
          <w:i/>
        </w:rPr>
      </w:pPr>
    </w:p>
    <w:p w14:paraId="580454CC" w14:textId="77777777" w:rsidR="00656EDE" w:rsidRPr="00D5236B" w:rsidRDefault="00656EDE" w:rsidP="00656EDE">
      <w:pPr>
        <w:spacing w:line="276" w:lineRule="auto"/>
        <w:jc w:val="center"/>
        <w:rPr>
          <w:rFonts w:ascii="Garamond" w:hAnsi="Garamond"/>
        </w:rPr>
      </w:pPr>
      <w:r w:rsidRPr="00D5236B">
        <w:rPr>
          <w:rFonts w:ascii="Garamond" w:hAnsi="Garamond"/>
        </w:rPr>
        <w:t>###</w:t>
      </w:r>
    </w:p>
    <w:p w14:paraId="14F5E539" w14:textId="77777777" w:rsidR="00FE5005" w:rsidRDefault="00FE5005" w:rsidP="00656EDE">
      <w:pPr>
        <w:jc w:val="both"/>
        <w:rPr>
          <w:rFonts w:ascii="Garamond" w:eastAsia="Helvetica Neue" w:hAnsi="Garamond" w:cs="Arial"/>
          <w:color w:val="000000"/>
        </w:rPr>
      </w:pPr>
    </w:p>
    <w:p w14:paraId="3935EF33" w14:textId="3313AD8E" w:rsidR="00656EDE" w:rsidRPr="00D5236B" w:rsidRDefault="00656EDE" w:rsidP="00656EDE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Ref. Ryanorlie Abeledo</w:t>
      </w:r>
    </w:p>
    <w:p w14:paraId="6526503E" w14:textId="77777777" w:rsidR="00656EDE" w:rsidRPr="00D5236B" w:rsidRDefault="00656EDE" w:rsidP="00656EDE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Tel: 831-2201 local 253</w:t>
      </w:r>
    </w:p>
    <w:p w14:paraId="09E136C4" w14:textId="77777777" w:rsidR="00656EDE" w:rsidRPr="00D5236B" w:rsidRDefault="00656EDE" w:rsidP="00656EDE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Email: rabeledo@citem.com.ph</w:t>
      </w:r>
    </w:p>
    <w:p w14:paraId="1FFEA152" w14:textId="77777777" w:rsidR="00656EDE" w:rsidRPr="00D5236B" w:rsidRDefault="00656EDE" w:rsidP="00656EDE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Twitter: @</w:t>
      </w:r>
      <w:proofErr w:type="spellStart"/>
      <w:r w:rsidRPr="00D5236B">
        <w:rPr>
          <w:rFonts w:ascii="Garamond" w:eastAsia="Helvetica Neue" w:hAnsi="Garamond" w:cs="Arial"/>
          <w:color w:val="000000"/>
        </w:rPr>
        <w:t>CITEMPh</w:t>
      </w:r>
      <w:proofErr w:type="spellEnd"/>
    </w:p>
    <w:p w14:paraId="067F8F66" w14:textId="77777777" w:rsidR="00656EDE" w:rsidRPr="00C61F99" w:rsidRDefault="00656EDE" w:rsidP="00656EDE">
      <w:pPr>
        <w:jc w:val="both"/>
        <w:rPr>
          <w:rFonts w:ascii="Garamond" w:eastAsia="Helvetica Neue" w:hAnsi="Garamond" w:cs="Arial"/>
          <w:color w:val="000000"/>
        </w:rPr>
      </w:pPr>
      <w:r w:rsidRPr="00D5236B">
        <w:rPr>
          <w:rFonts w:ascii="Garamond" w:eastAsia="Helvetica Neue" w:hAnsi="Garamond" w:cs="Arial"/>
          <w:color w:val="000000"/>
        </w:rPr>
        <w:t>Facebook: @DTI.CITEM</w:t>
      </w:r>
    </w:p>
    <w:p w14:paraId="746168F4" w14:textId="77777777" w:rsidR="00656EDE" w:rsidRPr="00656EDE" w:rsidRDefault="00656EDE" w:rsidP="00656EDE">
      <w:pPr>
        <w:jc w:val="both"/>
        <w:rPr>
          <w:rFonts w:ascii="Garamond" w:hAnsi="Garamond"/>
        </w:rPr>
      </w:pPr>
    </w:p>
    <w:p w14:paraId="792A1278" w14:textId="77777777" w:rsidR="000671D6" w:rsidRPr="00656EDE" w:rsidRDefault="000671D6" w:rsidP="00656EDE">
      <w:pPr>
        <w:jc w:val="both"/>
        <w:rPr>
          <w:rFonts w:ascii="Garamond" w:eastAsiaTheme="minorHAnsi" w:hAnsi="Garamond" w:cs="Times"/>
        </w:rPr>
      </w:pPr>
    </w:p>
    <w:p w14:paraId="01653A7C" w14:textId="77777777" w:rsidR="009C6BAE" w:rsidRPr="00656EDE" w:rsidRDefault="009C6BAE" w:rsidP="00656EDE">
      <w:pPr>
        <w:jc w:val="both"/>
        <w:rPr>
          <w:rFonts w:ascii="Garamond" w:hAnsi="Garamond"/>
        </w:rPr>
      </w:pPr>
    </w:p>
    <w:sectPr w:rsidR="009C6BAE" w:rsidRPr="00656EDE" w:rsidSect="00656EDE">
      <w:headerReference w:type="default" r:id="rId8"/>
      <w:pgSz w:w="11906" w:h="16838" w:code="9"/>
      <w:pgMar w:top="1305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5284F9" w14:textId="77777777" w:rsidR="00DB4AFD" w:rsidRDefault="00DB4AFD" w:rsidP="00656EDE">
      <w:r>
        <w:separator/>
      </w:r>
    </w:p>
  </w:endnote>
  <w:endnote w:type="continuationSeparator" w:id="0">
    <w:p w14:paraId="7EE525A0" w14:textId="77777777" w:rsidR="00DB4AFD" w:rsidRDefault="00DB4AFD" w:rsidP="0065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5BB78D" w14:textId="77777777" w:rsidR="00DB4AFD" w:rsidRDefault="00DB4AFD" w:rsidP="00656EDE">
      <w:r>
        <w:separator/>
      </w:r>
    </w:p>
  </w:footnote>
  <w:footnote w:type="continuationSeparator" w:id="0">
    <w:p w14:paraId="15F5C175" w14:textId="77777777" w:rsidR="00DB4AFD" w:rsidRDefault="00DB4AFD" w:rsidP="00656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375B8" w14:textId="76E52FC2" w:rsidR="00656EDE" w:rsidRDefault="00656EDE">
    <w:pPr>
      <w:pStyle w:val="Head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51662F45" wp14:editId="2D120B7D">
          <wp:simplePos x="0" y="0"/>
          <wp:positionH relativeFrom="page">
            <wp:posOffset>38100</wp:posOffset>
          </wp:positionH>
          <wp:positionV relativeFrom="page">
            <wp:posOffset>38100</wp:posOffset>
          </wp:positionV>
          <wp:extent cx="7465060" cy="10619611"/>
          <wp:effectExtent l="0" t="0" r="2540" b="0"/>
          <wp:wrapNone/>
          <wp:docPr id="1073741825" name="officeArt object" descr="CITEM Letterhead 190314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ITEM Letterhead 190314-01.jpg" descr="CITEM Letterhead 190314-0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5060" cy="106196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C07"/>
    <w:rsid w:val="00000087"/>
    <w:rsid w:val="00002977"/>
    <w:rsid w:val="00002C68"/>
    <w:rsid w:val="00006FC4"/>
    <w:rsid w:val="00016578"/>
    <w:rsid w:val="0001785F"/>
    <w:rsid w:val="0002355A"/>
    <w:rsid w:val="00025FEC"/>
    <w:rsid w:val="00052876"/>
    <w:rsid w:val="00054136"/>
    <w:rsid w:val="00054983"/>
    <w:rsid w:val="0006213E"/>
    <w:rsid w:val="00063930"/>
    <w:rsid w:val="0006437C"/>
    <w:rsid w:val="00066C40"/>
    <w:rsid w:val="000671D6"/>
    <w:rsid w:val="00083F9C"/>
    <w:rsid w:val="00087693"/>
    <w:rsid w:val="0009781F"/>
    <w:rsid w:val="000B176B"/>
    <w:rsid w:val="000B3BE0"/>
    <w:rsid w:val="000B4C75"/>
    <w:rsid w:val="000B6113"/>
    <w:rsid w:val="000C0B70"/>
    <w:rsid w:val="000C1B66"/>
    <w:rsid w:val="000C3AF8"/>
    <w:rsid w:val="000C6ACF"/>
    <w:rsid w:val="000D7B98"/>
    <w:rsid w:val="000E1FEC"/>
    <w:rsid w:val="000E256B"/>
    <w:rsid w:val="000E5AC1"/>
    <w:rsid w:val="000F0E46"/>
    <w:rsid w:val="000F1341"/>
    <w:rsid w:val="000F5CD8"/>
    <w:rsid w:val="0010369F"/>
    <w:rsid w:val="0010405D"/>
    <w:rsid w:val="00104560"/>
    <w:rsid w:val="001072FD"/>
    <w:rsid w:val="00115A24"/>
    <w:rsid w:val="0011763D"/>
    <w:rsid w:val="0012242B"/>
    <w:rsid w:val="0012338A"/>
    <w:rsid w:val="00135821"/>
    <w:rsid w:val="00137D90"/>
    <w:rsid w:val="0014700B"/>
    <w:rsid w:val="001541CC"/>
    <w:rsid w:val="001650B9"/>
    <w:rsid w:val="00174DA9"/>
    <w:rsid w:val="001910D6"/>
    <w:rsid w:val="00192514"/>
    <w:rsid w:val="0019770F"/>
    <w:rsid w:val="00197CD2"/>
    <w:rsid w:val="001A478C"/>
    <w:rsid w:val="001A6F94"/>
    <w:rsid w:val="001A77B4"/>
    <w:rsid w:val="001B0814"/>
    <w:rsid w:val="001B2615"/>
    <w:rsid w:val="001B4C3E"/>
    <w:rsid w:val="001B55A6"/>
    <w:rsid w:val="001C1EDF"/>
    <w:rsid w:val="001F260F"/>
    <w:rsid w:val="001F3FE6"/>
    <w:rsid w:val="001F5811"/>
    <w:rsid w:val="001F6704"/>
    <w:rsid w:val="001F6CB0"/>
    <w:rsid w:val="00200177"/>
    <w:rsid w:val="00240F06"/>
    <w:rsid w:val="002505A3"/>
    <w:rsid w:val="002553E5"/>
    <w:rsid w:val="00257F51"/>
    <w:rsid w:val="00260F9B"/>
    <w:rsid w:val="002667A0"/>
    <w:rsid w:val="00275F15"/>
    <w:rsid w:val="00276F03"/>
    <w:rsid w:val="00292EBB"/>
    <w:rsid w:val="002B0A0B"/>
    <w:rsid w:val="002C0C1A"/>
    <w:rsid w:val="002C0E76"/>
    <w:rsid w:val="002C5A52"/>
    <w:rsid w:val="002C5FC9"/>
    <w:rsid w:val="002D0321"/>
    <w:rsid w:val="002E4A88"/>
    <w:rsid w:val="002E5F84"/>
    <w:rsid w:val="002F25AD"/>
    <w:rsid w:val="002F309C"/>
    <w:rsid w:val="00316C4B"/>
    <w:rsid w:val="00322D09"/>
    <w:rsid w:val="00322E02"/>
    <w:rsid w:val="00324827"/>
    <w:rsid w:val="00324F0E"/>
    <w:rsid w:val="00335A7C"/>
    <w:rsid w:val="0033729C"/>
    <w:rsid w:val="00340C52"/>
    <w:rsid w:val="00346249"/>
    <w:rsid w:val="003471E5"/>
    <w:rsid w:val="00352646"/>
    <w:rsid w:val="00367F80"/>
    <w:rsid w:val="00372C98"/>
    <w:rsid w:val="0037427F"/>
    <w:rsid w:val="00380DCC"/>
    <w:rsid w:val="00382127"/>
    <w:rsid w:val="0038399C"/>
    <w:rsid w:val="00383D82"/>
    <w:rsid w:val="00385C29"/>
    <w:rsid w:val="0039025B"/>
    <w:rsid w:val="00391519"/>
    <w:rsid w:val="00392402"/>
    <w:rsid w:val="003A24CE"/>
    <w:rsid w:val="003A40EE"/>
    <w:rsid w:val="003B1F97"/>
    <w:rsid w:val="003C0D7C"/>
    <w:rsid w:val="003C1195"/>
    <w:rsid w:val="003C454D"/>
    <w:rsid w:val="003E178D"/>
    <w:rsid w:val="003E18F3"/>
    <w:rsid w:val="003F47FB"/>
    <w:rsid w:val="003F7312"/>
    <w:rsid w:val="004064A6"/>
    <w:rsid w:val="004128EC"/>
    <w:rsid w:val="00413E5B"/>
    <w:rsid w:val="0041404C"/>
    <w:rsid w:val="00415B8C"/>
    <w:rsid w:val="00422EE5"/>
    <w:rsid w:val="00430A06"/>
    <w:rsid w:val="00430C82"/>
    <w:rsid w:val="00432FE4"/>
    <w:rsid w:val="004506DB"/>
    <w:rsid w:val="00454DE9"/>
    <w:rsid w:val="0046076C"/>
    <w:rsid w:val="00475CC8"/>
    <w:rsid w:val="004843A8"/>
    <w:rsid w:val="004A42D8"/>
    <w:rsid w:val="004B5956"/>
    <w:rsid w:val="004B72BF"/>
    <w:rsid w:val="004C18AF"/>
    <w:rsid w:val="004D4864"/>
    <w:rsid w:val="004D4B21"/>
    <w:rsid w:val="004E61E2"/>
    <w:rsid w:val="004F008A"/>
    <w:rsid w:val="0051448E"/>
    <w:rsid w:val="00521404"/>
    <w:rsid w:val="00543A86"/>
    <w:rsid w:val="00545AC6"/>
    <w:rsid w:val="00553451"/>
    <w:rsid w:val="005534CA"/>
    <w:rsid w:val="00554AEA"/>
    <w:rsid w:val="00563882"/>
    <w:rsid w:val="00563CE7"/>
    <w:rsid w:val="00570DA5"/>
    <w:rsid w:val="005767E0"/>
    <w:rsid w:val="005771DB"/>
    <w:rsid w:val="00577BE5"/>
    <w:rsid w:val="0058143B"/>
    <w:rsid w:val="00587215"/>
    <w:rsid w:val="00591EE2"/>
    <w:rsid w:val="00593492"/>
    <w:rsid w:val="0059384A"/>
    <w:rsid w:val="00594782"/>
    <w:rsid w:val="0059494C"/>
    <w:rsid w:val="005A5D0F"/>
    <w:rsid w:val="005B1EE1"/>
    <w:rsid w:val="005D0C42"/>
    <w:rsid w:val="005E1608"/>
    <w:rsid w:val="005E2BF0"/>
    <w:rsid w:val="005E3838"/>
    <w:rsid w:val="005E760F"/>
    <w:rsid w:val="006162B0"/>
    <w:rsid w:val="0063116A"/>
    <w:rsid w:val="006330B5"/>
    <w:rsid w:val="00642338"/>
    <w:rsid w:val="0064356F"/>
    <w:rsid w:val="00650FE8"/>
    <w:rsid w:val="00653904"/>
    <w:rsid w:val="0065442E"/>
    <w:rsid w:val="006566F2"/>
    <w:rsid w:val="00656EDE"/>
    <w:rsid w:val="00657E42"/>
    <w:rsid w:val="00660568"/>
    <w:rsid w:val="006709B6"/>
    <w:rsid w:val="00672064"/>
    <w:rsid w:val="00697C22"/>
    <w:rsid w:val="006A085E"/>
    <w:rsid w:val="006A7CCC"/>
    <w:rsid w:val="006B0952"/>
    <w:rsid w:val="006B2B98"/>
    <w:rsid w:val="006B4035"/>
    <w:rsid w:val="006B4B48"/>
    <w:rsid w:val="006B59B4"/>
    <w:rsid w:val="006B780B"/>
    <w:rsid w:val="006D6CEB"/>
    <w:rsid w:val="006E027F"/>
    <w:rsid w:val="006F1B31"/>
    <w:rsid w:val="006F35DF"/>
    <w:rsid w:val="007102DE"/>
    <w:rsid w:val="00711990"/>
    <w:rsid w:val="007143F7"/>
    <w:rsid w:val="0072004C"/>
    <w:rsid w:val="0072071D"/>
    <w:rsid w:val="00720864"/>
    <w:rsid w:val="00722A9B"/>
    <w:rsid w:val="00723F59"/>
    <w:rsid w:val="00723F94"/>
    <w:rsid w:val="00726E57"/>
    <w:rsid w:val="00733B86"/>
    <w:rsid w:val="0074638A"/>
    <w:rsid w:val="007506DE"/>
    <w:rsid w:val="00754500"/>
    <w:rsid w:val="00754AA8"/>
    <w:rsid w:val="007557F8"/>
    <w:rsid w:val="00756061"/>
    <w:rsid w:val="00757322"/>
    <w:rsid w:val="0076387C"/>
    <w:rsid w:val="007675AB"/>
    <w:rsid w:val="007820F1"/>
    <w:rsid w:val="007A11D7"/>
    <w:rsid w:val="007A1C17"/>
    <w:rsid w:val="007A2664"/>
    <w:rsid w:val="007B5A34"/>
    <w:rsid w:val="007B5C10"/>
    <w:rsid w:val="007C4B96"/>
    <w:rsid w:val="007C79C9"/>
    <w:rsid w:val="007D2FCD"/>
    <w:rsid w:val="007E54D3"/>
    <w:rsid w:val="007F50E9"/>
    <w:rsid w:val="00802603"/>
    <w:rsid w:val="00802BBB"/>
    <w:rsid w:val="00804E68"/>
    <w:rsid w:val="00825C7A"/>
    <w:rsid w:val="00826F80"/>
    <w:rsid w:val="00846B71"/>
    <w:rsid w:val="00850741"/>
    <w:rsid w:val="00851214"/>
    <w:rsid w:val="00853449"/>
    <w:rsid w:val="00857F36"/>
    <w:rsid w:val="00861239"/>
    <w:rsid w:val="008672CD"/>
    <w:rsid w:val="0087245F"/>
    <w:rsid w:val="0088094E"/>
    <w:rsid w:val="00893D4F"/>
    <w:rsid w:val="00894A01"/>
    <w:rsid w:val="00895B3E"/>
    <w:rsid w:val="00897DCE"/>
    <w:rsid w:val="008C5749"/>
    <w:rsid w:val="008E4B09"/>
    <w:rsid w:val="008E7761"/>
    <w:rsid w:val="008F08E1"/>
    <w:rsid w:val="008F4D64"/>
    <w:rsid w:val="008F5701"/>
    <w:rsid w:val="00902561"/>
    <w:rsid w:val="00903047"/>
    <w:rsid w:val="009065E1"/>
    <w:rsid w:val="00914D86"/>
    <w:rsid w:val="00915DF8"/>
    <w:rsid w:val="00920B7E"/>
    <w:rsid w:val="00926529"/>
    <w:rsid w:val="00934DBC"/>
    <w:rsid w:val="009407B0"/>
    <w:rsid w:val="00940D0D"/>
    <w:rsid w:val="009448B6"/>
    <w:rsid w:val="009473FA"/>
    <w:rsid w:val="00950526"/>
    <w:rsid w:val="009554EB"/>
    <w:rsid w:val="00963BCC"/>
    <w:rsid w:val="009772D9"/>
    <w:rsid w:val="009917AD"/>
    <w:rsid w:val="00993F11"/>
    <w:rsid w:val="0099461C"/>
    <w:rsid w:val="009A17DF"/>
    <w:rsid w:val="009A5569"/>
    <w:rsid w:val="009A6C43"/>
    <w:rsid w:val="009B0C49"/>
    <w:rsid w:val="009B1D9E"/>
    <w:rsid w:val="009B6DD1"/>
    <w:rsid w:val="009C0E27"/>
    <w:rsid w:val="009C3D6B"/>
    <w:rsid w:val="009C44E5"/>
    <w:rsid w:val="009C6BAE"/>
    <w:rsid w:val="009D0F20"/>
    <w:rsid w:val="009D42ED"/>
    <w:rsid w:val="009D5F0C"/>
    <w:rsid w:val="009E2268"/>
    <w:rsid w:val="009E782E"/>
    <w:rsid w:val="009E79A5"/>
    <w:rsid w:val="009F2831"/>
    <w:rsid w:val="00A004F2"/>
    <w:rsid w:val="00A1152E"/>
    <w:rsid w:val="00A26BD0"/>
    <w:rsid w:val="00A275E5"/>
    <w:rsid w:val="00A336CB"/>
    <w:rsid w:val="00A4183F"/>
    <w:rsid w:val="00A43C16"/>
    <w:rsid w:val="00A532F5"/>
    <w:rsid w:val="00A5443B"/>
    <w:rsid w:val="00A604A8"/>
    <w:rsid w:val="00A6342E"/>
    <w:rsid w:val="00A871BF"/>
    <w:rsid w:val="00AA4794"/>
    <w:rsid w:val="00AC0AAB"/>
    <w:rsid w:val="00AD54BA"/>
    <w:rsid w:val="00AD6F44"/>
    <w:rsid w:val="00AE00B6"/>
    <w:rsid w:val="00AE66C9"/>
    <w:rsid w:val="00AF0390"/>
    <w:rsid w:val="00AF5D09"/>
    <w:rsid w:val="00B14543"/>
    <w:rsid w:val="00B20803"/>
    <w:rsid w:val="00B20EE3"/>
    <w:rsid w:val="00B24FCE"/>
    <w:rsid w:val="00B26BD4"/>
    <w:rsid w:val="00B304DA"/>
    <w:rsid w:val="00B31BFE"/>
    <w:rsid w:val="00B327BD"/>
    <w:rsid w:val="00B35CB5"/>
    <w:rsid w:val="00B52CFA"/>
    <w:rsid w:val="00B57E11"/>
    <w:rsid w:val="00B70289"/>
    <w:rsid w:val="00B7349D"/>
    <w:rsid w:val="00B82214"/>
    <w:rsid w:val="00B85082"/>
    <w:rsid w:val="00B85FF8"/>
    <w:rsid w:val="00B869EB"/>
    <w:rsid w:val="00B90122"/>
    <w:rsid w:val="00BA77AA"/>
    <w:rsid w:val="00BB6455"/>
    <w:rsid w:val="00BC00C5"/>
    <w:rsid w:val="00BD3DF5"/>
    <w:rsid w:val="00BE0539"/>
    <w:rsid w:val="00BE23B0"/>
    <w:rsid w:val="00BE2C44"/>
    <w:rsid w:val="00BE6B46"/>
    <w:rsid w:val="00BF1EF4"/>
    <w:rsid w:val="00C0104F"/>
    <w:rsid w:val="00C10F46"/>
    <w:rsid w:val="00C110F3"/>
    <w:rsid w:val="00C1193E"/>
    <w:rsid w:val="00C13DB6"/>
    <w:rsid w:val="00C15BFB"/>
    <w:rsid w:val="00C15E5B"/>
    <w:rsid w:val="00C1608A"/>
    <w:rsid w:val="00C177E0"/>
    <w:rsid w:val="00C22B94"/>
    <w:rsid w:val="00C2431D"/>
    <w:rsid w:val="00C2435A"/>
    <w:rsid w:val="00C24856"/>
    <w:rsid w:val="00C25E5D"/>
    <w:rsid w:val="00C31B7E"/>
    <w:rsid w:val="00C7423C"/>
    <w:rsid w:val="00C75923"/>
    <w:rsid w:val="00C82D7B"/>
    <w:rsid w:val="00C85380"/>
    <w:rsid w:val="00C95032"/>
    <w:rsid w:val="00CA2EF2"/>
    <w:rsid w:val="00CA6ED4"/>
    <w:rsid w:val="00CA7028"/>
    <w:rsid w:val="00CA7163"/>
    <w:rsid w:val="00CE0CF7"/>
    <w:rsid w:val="00CF7686"/>
    <w:rsid w:val="00D00212"/>
    <w:rsid w:val="00D05378"/>
    <w:rsid w:val="00D12064"/>
    <w:rsid w:val="00D1640C"/>
    <w:rsid w:val="00D20851"/>
    <w:rsid w:val="00D241A9"/>
    <w:rsid w:val="00D34CEA"/>
    <w:rsid w:val="00D36AC6"/>
    <w:rsid w:val="00D4192C"/>
    <w:rsid w:val="00D528B2"/>
    <w:rsid w:val="00D5453C"/>
    <w:rsid w:val="00D66D51"/>
    <w:rsid w:val="00D718C7"/>
    <w:rsid w:val="00D749DB"/>
    <w:rsid w:val="00DA4C7B"/>
    <w:rsid w:val="00DB1C8F"/>
    <w:rsid w:val="00DB4AFD"/>
    <w:rsid w:val="00DB6892"/>
    <w:rsid w:val="00DC1EE5"/>
    <w:rsid w:val="00DD12BC"/>
    <w:rsid w:val="00DD3C3A"/>
    <w:rsid w:val="00DD66EF"/>
    <w:rsid w:val="00DD6F73"/>
    <w:rsid w:val="00E0267D"/>
    <w:rsid w:val="00E03105"/>
    <w:rsid w:val="00E16131"/>
    <w:rsid w:val="00E171A2"/>
    <w:rsid w:val="00E26261"/>
    <w:rsid w:val="00E30F79"/>
    <w:rsid w:val="00E41893"/>
    <w:rsid w:val="00E44CF7"/>
    <w:rsid w:val="00E54B5E"/>
    <w:rsid w:val="00E576F6"/>
    <w:rsid w:val="00E60687"/>
    <w:rsid w:val="00E616C5"/>
    <w:rsid w:val="00E65207"/>
    <w:rsid w:val="00E85348"/>
    <w:rsid w:val="00EA05BE"/>
    <w:rsid w:val="00EA0627"/>
    <w:rsid w:val="00EA6692"/>
    <w:rsid w:val="00EB1E6B"/>
    <w:rsid w:val="00EB36A2"/>
    <w:rsid w:val="00EB4112"/>
    <w:rsid w:val="00EB68B5"/>
    <w:rsid w:val="00EC3C07"/>
    <w:rsid w:val="00EC7518"/>
    <w:rsid w:val="00EE10F9"/>
    <w:rsid w:val="00EE47E9"/>
    <w:rsid w:val="00EE73BF"/>
    <w:rsid w:val="00EE7F1B"/>
    <w:rsid w:val="00EF1B64"/>
    <w:rsid w:val="00EF62AF"/>
    <w:rsid w:val="00F0791C"/>
    <w:rsid w:val="00F1010E"/>
    <w:rsid w:val="00F12710"/>
    <w:rsid w:val="00F27D3D"/>
    <w:rsid w:val="00F32C12"/>
    <w:rsid w:val="00F3340A"/>
    <w:rsid w:val="00F35A4F"/>
    <w:rsid w:val="00F41D1B"/>
    <w:rsid w:val="00F44D5A"/>
    <w:rsid w:val="00F52949"/>
    <w:rsid w:val="00F53D66"/>
    <w:rsid w:val="00F56F25"/>
    <w:rsid w:val="00F63EA8"/>
    <w:rsid w:val="00F641C4"/>
    <w:rsid w:val="00F659C5"/>
    <w:rsid w:val="00F7228E"/>
    <w:rsid w:val="00F7727E"/>
    <w:rsid w:val="00F8050A"/>
    <w:rsid w:val="00F80643"/>
    <w:rsid w:val="00F86110"/>
    <w:rsid w:val="00FB1A4C"/>
    <w:rsid w:val="00FB6FA1"/>
    <w:rsid w:val="00FD0F86"/>
    <w:rsid w:val="00FE0F00"/>
    <w:rsid w:val="00FE249D"/>
    <w:rsid w:val="00FE34BC"/>
    <w:rsid w:val="00FE4237"/>
    <w:rsid w:val="00FE5005"/>
    <w:rsid w:val="00FE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88C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6419106163749318434m2540614099841954140xmsolistparagraph">
    <w:name w:val="m_-6419106163749318434m_2540614099841954140x_msolistparagraph"/>
    <w:basedOn w:val="Normal"/>
    <w:rsid w:val="00DB1C8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m-6419106163749318434m2540614099841954140xmsonormal">
    <w:name w:val="m_-6419106163749318434m_2540614099841954140x_msonormal"/>
    <w:basedOn w:val="Normal"/>
    <w:rsid w:val="007F50E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character" w:styleId="Emphasis">
    <w:name w:val="Emphasis"/>
    <w:basedOn w:val="DefaultParagraphFont"/>
    <w:uiPriority w:val="20"/>
    <w:qFormat/>
    <w:rsid w:val="00B20EE3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10F9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10F9"/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56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6ED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56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6ED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6C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6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Roa</dc:creator>
  <cp:keywords/>
  <dc:description/>
  <cp:lastModifiedBy>Yael Tamara B. Esperat</cp:lastModifiedBy>
  <cp:revision>58</cp:revision>
  <dcterms:created xsi:type="dcterms:W3CDTF">2019-09-05T03:10:00Z</dcterms:created>
  <dcterms:modified xsi:type="dcterms:W3CDTF">2019-09-24T01:57:00Z</dcterms:modified>
</cp:coreProperties>
</file>