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821" w:rsidRDefault="00C74821" w:rsidP="009E6E76"/>
    <w:p w:rsidR="009E6E76" w:rsidRDefault="009E6E76" w:rsidP="009E6E76"/>
    <w:p w:rsidR="009E6E76" w:rsidRPr="002C0ED1" w:rsidRDefault="009E6E76" w:rsidP="009E6E76">
      <w:pPr>
        <w:spacing w:line="276" w:lineRule="auto"/>
        <w:jc w:val="both"/>
        <w:rPr>
          <w:rFonts w:ascii="Garamond" w:hAnsi="Garamond"/>
          <w:color w:val="808080" w:themeColor="background1" w:themeShade="80"/>
        </w:rPr>
      </w:pPr>
      <w:r w:rsidRPr="002C0ED1">
        <w:rPr>
          <w:rFonts w:ascii="Garamond" w:hAnsi="Garamond"/>
          <w:color w:val="808080" w:themeColor="background1" w:themeShade="80"/>
        </w:rPr>
        <w:t>Press Release: Business/Lifestyle</w:t>
      </w:r>
    </w:p>
    <w:p w:rsidR="009E6E76" w:rsidRPr="002C0ED1" w:rsidRDefault="009E6E76" w:rsidP="009E6E76">
      <w:pPr>
        <w:spacing w:line="276" w:lineRule="auto"/>
        <w:jc w:val="both"/>
        <w:rPr>
          <w:rFonts w:ascii="Garamond" w:hAnsi="Garamond"/>
          <w:color w:val="808080" w:themeColor="background1" w:themeShade="80"/>
        </w:rPr>
      </w:pPr>
    </w:p>
    <w:p w:rsidR="009E6E76" w:rsidRPr="002C0ED1" w:rsidRDefault="009E6E76" w:rsidP="009E6E76">
      <w:pPr>
        <w:widowControl w:val="0"/>
        <w:autoSpaceDE w:val="0"/>
        <w:autoSpaceDN w:val="0"/>
        <w:adjustRightInd w:val="0"/>
        <w:spacing w:line="276" w:lineRule="auto"/>
        <w:rPr>
          <w:rFonts w:ascii="Garamond" w:hAnsi="Garamond" w:cs="Calibri"/>
          <w:b/>
          <w:sz w:val="32"/>
          <w:szCs w:val="32"/>
        </w:rPr>
      </w:pPr>
      <w:r w:rsidRPr="002C0ED1">
        <w:rPr>
          <w:rFonts w:ascii="Garamond" w:hAnsi="Garamond" w:cs="Calibri"/>
          <w:b/>
          <w:sz w:val="32"/>
          <w:szCs w:val="32"/>
        </w:rPr>
        <w:t xml:space="preserve">Seven Philippine Fashion Brands to Present at Premiere </w:t>
      </w:r>
      <w:proofErr w:type="spellStart"/>
      <w:r w:rsidRPr="002C0ED1">
        <w:rPr>
          <w:rFonts w:ascii="Garamond" w:hAnsi="Garamond" w:cs="Calibri"/>
          <w:b/>
          <w:sz w:val="32"/>
          <w:szCs w:val="32"/>
        </w:rPr>
        <w:t>Classe</w:t>
      </w:r>
      <w:proofErr w:type="spellEnd"/>
      <w:r w:rsidR="008F39C3">
        <w:rPr>
          <w:rFonts w:ascii="Garamond" w:hAnsi="Garamond" w:cs="Calibri"/>
          <w:b/>
          <w:sz w:val="32"/>
          <w:szCs w:val="32"/>
        </w:rPr>
        <w:t xml:space="preserve"> Paris</w:t>
      </w:r>
    </w:p>
    <w:p w:rsidR="009E6E76" w:rsidRDefault="009E6E76" w:rsidP="009E6E76">
      <w:pPr>
        <w:spacing w:line="276" w:lineRule="auto"/>
        <w:jc w:val="both"/>
        <w:rPr>
          <w:rFonts w:ascii="Garamond" w:hAnsi="Garamond" w:cs="Calibri"/>
          <w:b/>
        </w:rPr>
      </w:pPr>
    </w:p>
    <w:p w:rsidR="009E6E76" w:rsidRPr="002C0ED1" w:rsidRDefault="009E6E76" w:rsidP="009E6E76">
      <w:pPr>
        <w:spacing w:line="276" w:lineRule="auto"/>
        <w:jc w:val="both"/>
        <w:rPr>
          <w:rFonts w:ascii="Garamond" w:hAnsi="Garamond" w:cs="Calibri"/>
        </w:rPr>
      </w:pPr>
      <w:r w:rsidRPr="002C0ED1">
        <w:rPr>
          <w:rFonts w:ascii="Garamond" w:hAnsi="Garamond" w:cs="Calibri"/>
          <w:b/>
        </w:rPr>
        <w:t xml:space="preserve">MANILA, Philippines; July 2019 – </w:t>
      </w:r>
      <w:r w:rsidRPr="002C0ED1">
        <w:rPr>
          <w:rFonts w:ascii="Garamond" w:hAnsi="Garamond" w:cs="Calibri"/>
        </w:rPr>
        <w:t xml:space="preserve">Seven notable and well-loved Filipino fashion accessory and ready-to-wear brands are heading to Paris to participate in the Premiere </w:t>
      </w:r>
      <w:proofErr w:type="spellStart"/>
      <w:r w:rsidRPr="002C0ED1">
        <w:rPr>
          <w:rFonts w:ascii="Garamond" w:hAnsi="Garamond" w:cs="Calibri"/>
        </w:rPr>
        <w:t>Classe</w:t>
      </w:r>
      <w:proofErr w:type="spellEnd"/>
      <w:r w:rsidRPr="002C0ED1">
        <w:rPr>
          <w:rFonts w:ascii="Garamond" w:hAnsi="Garamond" w:cs="Calibri"/>
        </w:rPr>
        <w:t xml:space="preserve"> fashion trade show happening on September 27 to 30, 2019.</w:t>
      </w:r>
    </w:p>
    <w:p w:rsidR="009E6E76" w:rsidRPr="002C0ED1" w:rsidRDefault="009E6E76" w:rsidP="009E6E76">
      <w:pPr>
        <w:spacing w:line="276" w:lineRule="auto"/>
        <w:jc w:val="both"/>
        <w:rPr>
          <w:rFonts w:ascii="Garamond" w:hAnsi="Garamond" w:cs="Calibri"/>
        </w:rPr>
      </w:pPr>
    </w:p>
    <w:p w:rsidR="009E6E76" w:rsidRPr="002C0ED1" w:rsidRDefault="009E6E76" w:rsidP="009E6E76">
      <w:pPr>
        <w:spacing w:line="276" w:lineRule="auto"/>
        <w:jc w:val="both"/>
        <w:rPr>
          <w:rFonts w:ascii="Garamond" w:hAnsi="Garamond" w:cs="Calibri"/>
        </w:rPr>
      </w:pPr>
      <w:r w:rsidRPr="002C0ED1">
        <w:rPr>
          <w:rFonts w:ascii="Garamond" w:hAnsi="Garamond" w:cs="Calibri"/>
        </w:rPr>
        <w:t xml:space="preserve">Held annually since 1989 and happening </w:t>
      </w:r>
      <w:proofErr w:type="gramStart"/>
      <w:r w:rsidRPr="002C0ED1">
        <w:rPr>
          <w:rFonts w:ascii="Garamond" w:hAnsi="Garamond" w:cs="Calibri"/>
        </w:rPr>
        <w:t>in the midst of</w:t>
      </w:r>
      <w:proofErr w:type="gramEnd"/>
      <w:r w:rsidRPr="002C0ED1">
        <w:rPr>
          <w:rFonts w:ascii="Garamond" w:hAnsi="Garamond" w:cs="Calibri"/>
        </w:rPr>
        <w:t xml:space="preserve"> Paris Fashion Week, Premiere </w:t>
      </w:r>
      <w:proofErr w:type="spellStart"/>
      <w:r w:rsidRPr="002C0ED1">
        <w:rPr>
          <w:rFonts w:ascii="Garamond" w:hAnsi="Garamond" w:cs="Calibri"/>
        </w:rPr>
        <w:t>Classe</w:t>
      </w:r>
      <w:proofErr w:type="spellEnd"/>
      <w:r w:rsidRPr="002C0ED1">
        <w:rPr>
          <w:rFonts w:ascii="Garamond" w:hAnsi="Garamond" w:cs="Calibri"/>
        </w:rPr>
        <w:t xml:space="preserve"> showcases fashion design and accessories by brands and designers from all over the world. The event </w:t>
      </w:r>
      <w:r w:rsidR="00045843">
        <w:rPr>
          <w:rFonts w:ascii="Garamond" w:hAnsi="Garamond" w:cs="Calibri"/>
        </w:rPr>
        <w:t>registers</w:t>
      </w:r>
      <w:bookmarkStart w:id="0" w:name="_GoBack"/>
      <w:bookmarkEnd w:id="0"/>
      <w:r w:rsidRPr="002C0ED1">
        <w:rPr>
          <w:rFonts w:ascii="Garamond" w:hAnsi="Garamond" w:cs="Calibri"/>
        </w:rPr>
        <w:t xml:space="preserve"> over 10,000 visitors each year including buyers and </w:t>
      </w:r>
      <w:r>
        <w:rPr>
          <w:rFonts w:ascii="Garamond" w:hAnsi="Garamond" w:cs="Calibri"/>
        </w:rPr>
        <w:t xml:space="preserve">media </w:t>
      </w:r>
      <w:r w:rsidRPr="002C0ED1">
        <w:rPr>
          <w:rFonts w:ascii="Garamond" w:hAnsi="Garamond" w:cs="Calibri"/>
        </w:rPr>
        <w:t>editors over the course of four days. It is an international platform for fashion accessory designers to present their products in categories that include jewelry, footwear, bags, leather goods and ready-to-wear items.</w:t>
      </w:r>
    </w:p>
    <w:p w:rsidR="009E6E76" w:rsidRPr="002C0ED1" w:rsidRDefault="009E6E76" w:rsidP="009E6E76">
      <w:pPr>
        <w:spacing w:line="276" w:lineRule="auto"/>
        <w:jc w:val="both"/>
        <w:rPr>
          <w:rFonts w:ascii="Garamond" w:hAnsi="Garamond" w:cs="Calibri"/>
        </w:rPr>
      </w:pPr>
    </w:p>
    <w:p w:rsidR="009E6E76" w:rsidRPr="002C0ED1" w:rsidRDefault="008F39C3" w:rsidP="009E6E76">
      <w:pPr>
        <w:spacing w:line="276" w:lineRule="auto"/>
        <w:jc w:val="both"/>
        <w:rPr>
          <w:rFonts w:ascii="Garamond" w:hAnsi="Garamond" w:cs="Arial"/>
        </w:rPr>
      </w:pPr>
      <w:r>
        <w:rPr>
          <w:rFonts w:ascii="Garamond" w:hAnsi="Garamond" w:cs="Calibri"/>
        </w:rPr>
        <w:t>Organized by</w:t>
      </w:r>
      <w:r w:rsidR="009E6E76" w:rsidRPr="002C0ED1">
        <w:rPr>
          <w:rFonts w:ascii="Garamond" w:hAnsi="Garamond" w:cs="Arial"/>
        </w:rPr>
        <w:t xml:space="preserve"> </w:t>
      </w:r>
      <w:r w:rsidR="009E6E76">
        <w:rPr>
          <w:rFonts w:ascii="Garamond" w:hAnsi="Garamond" w:cs="Arial"/>
        </w:rPr>
        <w:t xml:space="preserve">the </w:t>
      </w:r>
      <w:r>
        <w:rPr>
          <w:rFonts w:ascii="Garamond" w:hAnsi="Garamond" w:cs="Arial"/>
        </w:rPr>
        <w:t xml:space="preserve">Department of Trade and Industry’s </w:t>
      </w:r>
      <w:r w:rsidR="009E6E76" w:rsidRPr="002C0ED1">
        <w:rPr>
          <w:rFonts w:ascii="Garamond" w:eastAsia="Times New Roman" w:hAnsi="Garamond" w:cs="Times New Roman"/>
          <w:shd w:val="clear" w:color="auto" w:fill="FFFFFF"/>
        </w:rPr>
        <w:t>Center for International Trade Expositions and Missions (</w:t>
      </w:r>
      <w:r>
        <w:rPr>
          <w:rFonts w:ascii="Garamond" w:eastAsia="Times New Roman" w:hAnsi="Garamond" w:cs="Times New Roman"/>
          <w:shd w:val="clear" w:color="auto" w:fill="FFFFFF"/>
        </w:rPr>
        <w:t>DTI-</w:t>
      </w:r>
      <w:r w:rsidR="009E6E76" w:rsidRPr="002C0ED1">
        <w:rPr>
          <w:rFonts w:ascii="Garamond" w:eastAsia="Times New Roman" w:hAnsi="Garamond" w:cs="Times New Roman"/>
          <w:shd w:val="clear" w:color="auto" w:fill="FFFFFF"/>
        </w:rPr>
        <w:t xml:space="preserve">CITEM), whose mission includes promoting Filipino brands and talents to be recognized internationally, </w:t>
      </w:r>
      <w:r w:rsidR="009E6E76" w:rsidRPr="002C0ED1">
        <w:rPr>
          <w:rFonts w:ascii="Garamond" w:hAnsi="Garamond" w:cs="Calibri"/>
        </w:rPr>
        <w:t xml:space="preserve">the Philippines </w:t>
      </w:r>
      <w:r>
        <w:rPr>
          <w:rFonts w:ascii="Garamond" w:hAnsi="Garamond" w:cs="Calibri"/>
        </w:rPr>
        <w:t>will be</w:t>
      </w:r>
      <w:r w:rsidR="009E6E76" w:rsidRPr="002C0ED1">
        <w:rPr>
          <w:rFonts w:ascii="Garamond" w:hAnsi="Garamond" w:cs="Calibri"/>
        </w:rPr>
        <w:t xml:space="preserve"> proudly represented at Premiere </w:t>
      </w:r>
      <w:proofErr w:type="spellStart"/>
      <w:r w:rsidR="009E6E76" w:rsidRPr="002C0ED1">
        <w:rPr>
          <w:rFonts w:ascii="Garamond" w:hAnsi="Garamond" w:cs="Calibri"/>
        </w:rPr>
        <w:t>Classe</w:t>
      </w:r>
      <w:proofErr w:type="spellEnd"/>
      <w:r w:rsidR="009E6E76" w:rsidRPr="002C0ED1">
        <w:rPr>
          <w:rFonts w:ascii="Garamond" w:hAnsi="Garamond" w:cs="Calibri"/>
        </w:rPr>
        <w:t xml:space="preserve"> </w:t>
      </w:r>
      <w:r w:rsidR="009E6E76" w:rsidRPr="002C0ED1">
        <w:rPr>
          <w:rFonts w:ascii="Garamond" w:eastAsia="Times New Roman" w:hAnsi="Garamond" w:cs="Times New Roman"/>
          <w:shd w:val="clear" w:color="auto" w:fill="FFFFFF"/>
        </w:rPr>
        <w:t xml:space="preserve">this year </w:t>
      </w:r>
      <w:r w:rsidR="009E6E76" w:rsidRPr="002C0ED1">
        <w:rPr>
          <w:rFonts w:ascii="Garamond" w:hAnsi="Garamond" w:cs="Calibri"/>
        </w:rPr>
        <w:t xml:space="preserve">by noteworthy local brands. </w:t>
      </w:r>
      <w:proofErr w:type="spellStart"/>
      <w:r w:rsidR="009E6E76" w:rsidRPr="002C0ED1">
        <w:rPr>
          <w:rFonts w:ascii="Garamond" w:hAnsi="Garamond" w:cs="Helvetica"/>
        </w:rPr>
        <w:t>Aranáz</w:t>
      </w:r>
      <w:proofErr w:type="spellEnd"/>
      <w:r w:rsidR="009E6E76" w:rsidRPr="002C0ED1">
        <w:rPr>
          <w:rFonts w:ascii="Garamond" w:hAnsi="Garamond" w:cs="Arial"/>
        </w:rPr>
        <w:t xml:space="preserve">, Beatriz Accessories, Mele + Marie, </w:t>
      </w:r>
      <w:proofErr w:type="spellStart"/>
      <w:r w:rsidR="009E6E76" w:rsidRPr="002C0ED1">
        <w:rPr>
          <w:rFonts w:ascii="Garamond" w:hAnsi="Garamond" w:cs="Arial"/>
        </w:rPr>
        <w:t>Joanique</w:t>
      </w:r>
      <w:proofErr w:type="spellEnd"/>
      <w:r w:rsidR="009E6E76" w:rsidRPr="002C0ED1">
        <w:rPr>
          <w:rFonts w:ascii="Garamond" w:hAnsi="Garamond" w:cs="Arial"/>
        </w:rPr>
        <w:t xml:space="preserve">, and Zacarias 1925 will be presenting their bags and accessories; Merriam </w:t>
      </w:r>
      <w:proofErr w:type="spellStart"/>
      <w:r w:rsidR="009E6E76" w:rsidRPr="002C0ED1">
        <w:rPr>
          <w:rFonts w:ascii="Garamond" w:hAnsi="Garamond" w:cs="Arial"/>
        </w:rPr>
        <w:t>Batara</w:t>
      </w:r>
      <w:proofErr w:type="spellEnd"/>
      <w:r w:rsidR="009E6E76" w:rsidRPr="002C0ED1">
        <w:rPr>
          <w:rFonts w:ascii="Garamond" w:hAnsi="Garamond" w:cs="Arial"/>
        </w:rPr>
        <w:t xml:space="preserve"> for jewelry; and Filip + Inna’s ready-to-wear line completes the roster. </w:t>
      </w:r>
    </w:p>
    <w:p w:rsidR="009E6E76" w:rsidRPr="002C0ED1" w:rsidRDefault="009E6E76" w:rsidP="009E6E76">
      <w:pPr>
        <w:spacing w:line="276" w:lineRule="auto"/>
        <w:jc w:val="both"/>
        <w:rPr>
          <w:rFonts w:ascii="Garamond" w:hAnsi="Garamond" w:cs="Helvetica"/>
        </w:rPr>
      </w:pPr>
    </w:p>
    <w:p w:rsidR="009E6E76" w:rsidRPr="002C0ED1" w:rsidRDefault="009E6E76" w:rsidP="009E6E76">
      <w:pPr>
        <w:spacing w:line="276" w:lineRule="auto"/>
        <w:jc w:val="both"/>
        <w:rPr>
          <w:rFonts w:ascii="Garamond" w:hAnsi="Garamond" w:cs="Helvetica"/>
        </w:rPr>
      </w:pPr>
      <w:r w:rsidRPr="002C0ED1">
        <w:rPr>
          <w:rFonts w:ascii="Garamond" w:hAnsi="Garamond" w:cs="Helvetica"/>
        </w:rPr>
        <w:t xml:space="preserve">First on the Philippine delegation lineup is </w:t>
      </w:r>
      <w:proofErr w:type="spellStart"/>
      <w:r w:rsidRPr="002C0ED1">
        <w:rPr>
          <w:rFonts w:ascii="Garamond" w:hAnsi="Garamond" w:cs="Helvetica"/>
        </w:rPr>
        <w:t>Aranáz</w:t>
      </w:r>
      <w:proofErr w:type="spellEnd"/>
      <w:r w:rsidRPr="002C0ED1">
        <w:rPr>
          <w:rFonts w:ascii="Garamond" w:hAnsi="Garamond" w:cs="Helvetica"/>
        </w:rPr>
        <w:t xml:space="preserve">, </w:t>
      </w:r>
      <w:r>
        <w:rPr>
          <w:rFonts w:ascii="Garamond" w:hAnsi="Garamond" w:cs="Helvetica"/>
        </w:rPr>
        <w:t>w</w:t>
      </w:r>
      <w:r w:rsidRPr="002C0ED1">
        <w:rPr>
          <w:rFonts w:ascii="Garamond" w:hAnsi="Garamond" w:cs="Helvetica"/>
        </w:rPr>
        <w:t>h</w:t>
      </w:r>
      <w:r>
        <w:rPr>
          <w:rFonts w:ascii="Garamond" w:hAnsi="Garamond" w:cs="Helvetica"/>
        </w:rPr>
        <w:t>ich</w:t>
      </w:r>
      <w:r w:rsidRPr="002C0ED1">
        <w:rPr>
          <w:rFonts w:ascii="Garamond" w:hAnsi="Garamond" w:cs="Helvetica"/>
        </w:rPr>
        <w:t xml:space="preserve"> </w:t>
      </w:r>
      <w:r>
        <w:rPr>
          <w:rFonts w:ascii="Garamond" w:hAnsi="Garamond" w:cs="Helvetica"/>
        </w:rPr>
        <w:t xml:space="preserve">was founded by Becky, Amina and Rosanna </w:t>
      </w:r>
      <w:proofErr w:type="spellStart"/>
      <w:r>
        <w:rPr>
          <w:rFonts w:ascii="Garamond" w:hAnsi="Garamond" w:cs="Helvetica"/>
        </w:rPr>
        <w:t>Aranaz</w:t>
      </w:r>
      <w:proofErr w:type="spellEnd"/>
      <w:r>
        <w:rPr>
          <w:rFonts w:ascii="Garamond" w:hAnsi="Garamond" w:cs="Helvetica"/>
        </w:rPr>
        <w:t xml:space="preserve"> in 1999. </w:t>
      </w:r>
      <w:proofErr w:type="spellStart"/>
      <w:r w:rsidRPr="002C0ED1">
        <w:rPr>
          <w:rFonts w:ascii="Garamond" w:hAnsi="Garamond" w:cs="Helvetica"/>
        </w:rPr>
        <w:t>Aranáz</w:t>
      </w:r>
      <w:proofErr w:type="spellEnd"/>
      <w:r>
        <w:rPr>
          <w:rFonts w:ascii="Garamond" w:hAnsi="Garamond" w:cs="Helvetica"/>
        </w:rPr>
        <w:t xml:space="preserve"> </w:t>
      </w:r>
      <w:r w:rsidRPr="002C0ED1">
        <w:rPr>
          <w:rFonts w:ascii="Garamond" w:hAnsi="Garamond" w:cs="Helvetica"/>
        </w:rPr>
        <w:t xml:space="preserve">has enjoyed a steady local following over the years and continues to gain popularity internationally. The brand’s handmade bags have perfected that signature balance of polished and artisanal while bringing to the spotlight the use of indigenous materials like abaca, raffia, and wicker. </w:t>
      </w:r>
    </w:p>
    <w:p w:rsidR="009E6E76" w:rsidRPr="002C0ED1" w:rsidRDefault="009E6E76" w:rsidP="009E6E76">
      <w:pPr>
        <w:spacing w:line="276" w:lineRule="auto"/>
        <w:jc w:val="both"/>
        <w:rPr>
          <w:rFonts w:ascii="Garamond" w:hAnsi="Garamond" w:cs="Helvetica"/>
        </w:rPr>
      </w:pPr>
    </w:p>
    <w:p w:rsidR="009E6E76" w:rsidRPr="002C0ED1" w:rsidRDefault="009E6E76" w:rsidP="009E6E76">
      <w:pPr>
        <w:spacing w:line="276" w:lineRule="auto"/>
        <w:jc w:val="both"/>
        <w:rPr>
          <w:rFonts w:ascii="Garamond" w:hAnsi="Garamond" w:cs="Helvetica"/>
        </w:rPr>
      </w:pPr>
      <w:r w:rsidRPr="002C0ED1">
        <w:rPr>
          <w:rFonts w:ascii="Garamond" w:hAnsi="Garamond" w:cs="Helvetica"/>
        </w:rPr>
        <w:t xml:space="preserve">Beatriz Accessories, </w:t>
      </w:r>
      <w:r>
        <w:rPr>
          <w:rFonts w:ascii="Garamond" w:hAnsi="Garamond" w:cs="Helvetica"/>
        </w:rPr>
        <w:t>led by founder and chief designer Carissa Cruz Evangelista</w:t>
      </w:r>
      <w:r w:rsidRPr="002C0ED1">
        <w:rPr>
          <w:rFonts w:ascii="Garamond" w:hAnsi="Garamond" w:cs="Helvetica"/>
        </w:rPr>
        <w:t xml:space="preserve">, offers a more luxurious take on handcrafted bags with clutches made with vibrant color combinations and eye-catching graphic details. This is true for Mele + Marie’s elegant purses, as well. </w:t>
      </w:r>
      <w:r>
        <w:rPr>
          <w:rFonts w:ascii="Garamond" w:hAnsi="Garamond" w:cs="Helvetica"/>
        </w:rPr>
        <w:t xml:space="preserve">Created by the husband-and-wife team of </w:t>
      </w:r>
      <w:proofErr w:type="spellStart"/>
      <w:r>
        <w:rPr>
          <w:rFonts w:ascii="Garamond" w:hAnsi="Garamond" w:cs="Helvetica"/>
        </w:rPr>
        <w:t>Melecio</w:t>
      </w:r>
      <w:proofErr w:type="spellEnd"/>
      <w:r>
        <w:rPr>
          <w:rFonts w:ascii="Garamond" w:hAnsi="Garamond" w:cs="Helvetica"/>
        </w:rPr>
        <w:t xml:space="preserve"> and Rosemarie </w:t>
      </w:r>
      <w:proofErr w:type="spellStart"/>
      <w:r>
        <w:rPr>
          <w:rFonts w:ascii="Garamond" w:hAnsi="Garamond" w:cs="Helvetica"/>
        </w:rPr>
        <w:t>Oamil</w:t>
      </w:r>
      <w:proofErr w:type="spellEnd"/>
      <w:r>
        <w:rPr>
          <w:rFonts w:ascii="Garamond" w:hAnsi="Garamond" w:cs="Helvetica"/>
        </w:rPr>
        <w:t>, t</w:t>
      </w:r>
      <w:r w:rsidRPr="002C0ED1">
        <w:rPr>
          <w:rFonts w:ascii="Garamond" w:hAnsi="Garamond" w:cs="Helvetica"/>
        </w:rPr>
        <w:t xml:space="preserve">he brand’s bags boast refined artistry </w:t>
      </w:r>
      <w:proofErr w:type="gramStart"/>
      <w:r w:rsidRPr="002C0ED1">
        <w:rPr>
          <w:rFonts w:ascii="Garamond" w:hAnsi="Garamond" w:cs="Helvetica"/>
        </w:rPr>
        <w:t>through the use of</w:t>
      </w:r>
      <w:proofErr w:type="gramEnd"/>
      <w:r w:rsidRPr="002C0ED1">
        <w:rPr>
          <w:rFonts w:ascii="Garamond" w:hAnsi="Garamond" w:cs="Helvetica"/>
        </w:rPr>
        <w:t xml:space="preserve"> iridescent abalone shells and lightweight acrylic.</w:t>
      </w:r>
      <w:r>
        <w:rPr>
          <w:rFonts w:ascii="Garamond" w:hAnsi="Garamond" w:cs="Helvetica"/>
        </w:rPr>
        <w:t xml:space="preserve"> </w:t>
      </w:r>
    </w:p>
    <w:p w:rsidR="009E6E76" w:rsidRPr="002C0ED1" w:rsidRDefault="009E6E76" w:rsidP="009E6E76">
      <w:pPr>
        <w:spacing w:line="276" w:lineRule="auto"/>
        <w:jc w:val="both"/>
        <w:rPr>
          <w:rFonts w:ascii="Garamond" w:hAnsi="Garamond" w:cs="Helvetica"/>
        </w:rPr>
      </w:pPr>
    </w:p>
    <w:p w:rsidR="009E6E76" w:rsidRPr="002C0ED1" w:rsidRDefault="009E6E76" w:rsidP="009E6E76">
      <w:pPr>
        <w:spacing w:line="276" w:lineRule="auto"/>
        <w:jc w:val="both"/>
        <w:rPr>
          <w:rFonts w:ascii="Garamond" w:hAnsi="Garamond" w:cs="Helvetica"/>
        </w:rPr>
      </w:pPr>
      <w:r w:rsidRPr="002C0ED1">
        <w:rPr>
          <w:rFonts w:ascii="Garamond" w:hAnsi="Garamond" w:cs="Helvetica"/>
        </w:rPr>
        <w:t xml:space="preserve">Founded by designer </w:t>
      </w:r>
      <w:proofErr w:type="spellStart"/>
      <w:r w:rsidRPr="002C0ED1">
        <w:rPr>
          <w:rFonts w:ascii="Garamond" w:hAnsi="Garamond" w:cs="Helvetica"/>
        </w:rPr>
        <w:t>Malou</w:t>
      </w:r>
      <w:proofErr w:type="spellEnd"/>
      <w:r w:rsidRPr="002C0ED1">
        <w:rPr>
          <w:rFonts w:ascii="Garamond" w:hAnsi="Garamond" w:cs="Helvetica"/>
        </w:rPr>
        <w:t xml:space="preserve"> Romero in 2011, </w:t>
      </w:r>
      <w:proofErr w:type="spellStart"/>
      <w:r w:rsidRPr="002C0ED1">
        <w:rPr>
          <w:rFonts w:ascii="Garamond" w:hAnsi="Garamond" w:cs="Helvetica"/>
        </w:rPr>
        <w:t>Joanique</w:t>
      </w:r>
      <w:proofErr w:type="spellEnd"/>
      <w:r w:rsidRPr="002C0ED1">
        <w:rPr>
          <w:rFonts w:ascii="Garamond" w:hAnsi="Garamond" w:cs="Helvetica"/>
        </w:rPr>
        <w:t xml:space="preserve"> creates contemporary bags and accessories with a cultural reference. Its </w:t>
      </w:r>
      <w:proofErr w:type="spellStart"/>
      <w:r w:rsidRPr="002C0ED1">
        <w:rPr>
          <w:rFonts w:ascii="Garamond" w:hAnsi="Garamond" w:cs="Helvetica"/>
        </w:rPr>
        <w:t>Maskara</w:t>
      </w:r>
      <w:proofErr w:type="spellEnd"/>
      <w:r w:rsidRPr="002C0ED1">
        <w:rPr>
          <w:rFonts w:ascii="Garamond" w:hAnsi="Garamond" w:cs="Helvetica"/>
        </w:rPr>
        <w:t xml:space="preserve"> collection of </w:t>
      </w:r>
      <w:proofErr w:type="spellStart"/>
      <w:r w:rsidRPr="002C0ED1">
        <w:rPr>
          <w:rFonts w:ascii="Garamond" w:eastAsia="Times New Roman" w:hAnsi="Garamond" w:cs="Arial"/>
          <w:shd w:val="clear" w:color="auto" w:fill="FFFFFF"/>
        </w:rPr>
        <w:t>minaudière</w:t>
      </w:r>
      <w:r w:rsidRPr="002C0ED1">
        <w:rPr>
          <w:rFonts w:ascii="Garamond" w:eastAsia="Times New Roman" w:hAnsi="Garamond"/>
        </w:rPr>
        <w:t>s</w:t>
      </w:r>
      <w:proofErr w:type="spellEnd"/>
      <w:r w:rsidRPr="002C0ED1">
        <w:rPr>
          <w:rFonts w:ascii="Garamond" w:eastAsia="Times New Roman" w:hAnsi="Garamond"/>
        </w:rPr>
        <w:t xml:space="preserve"> </w:t>
      </w:r>
      <w:r w:rsidRPr="002C0ED1">
        <w:rPr>
          <w:rFonts w:ascii="Garamond" w:hAnsi="Garamond" w:cs="Helvetica"/>
        </w:rPr>
        <w:t xml:space="preserve">mimic the intricate designs and carvings of the masks featured in the </w:t>
      </w:r>
      <w:proofErr w:type="spellStart"/>
      <w:r w:rsidRPr="002C0ED1">
        <w:rPr>
          <w:rFonts w:ascii="Garamond" w:hAnsi="Garamond" w:cs="Helvetica"/>
        </w:rPr>
        <w:t>Masskara</w:t>
      </w:r>
      <w:proofErr w:type="spellEnd"/>
      <w:r w:rsidRPr="002C0ED1">
        <w:rPr>
          <w:rFonts w:ascii="Garamond" w:hAnsi="Garamond" w:cs="Helvetica"/>
        </w:rPr>
        <w:t xml:space="preserve"> Festival in the </w:t>
      </w:r>
      <w:r>
        <w:rPr>
          <w:rFonts w:ascii="Garamond" w:hAnsi="Garamond" w:cs="Helvetica"/>
        </w:rPr>
        <w:t>s</w:t>
      </w:r>
      <w:r w:rsidRPr="002C0ED1">
        <w:rPr>
          <w:rFonts w:ascii="Garamond" w:hAnsi="Garamond" w:cs="Helvetica"/>
        </w:rPr>
        <w:t xml:space="preserve">outhern </w:t>
      </w:r>
      <w:r>
        <w:rPr>
          <w:rFonts w:ascii="Garamond" w:hAnsi="Garamond" w:cs="Helvetica"/>
        </w:rPr>
        <w:t>city</w:t>
      </w:r>
      <w:r w:rsidRPr="002C0ED1">
        <w:rPr>
          <w:rFonts w:ascii="Garamond" w:hAnsi="Garamond" w:cs="Helvetica"/>
        </w:rPr>
        <w:t xml:space="preserve"> of Bacolod. Zacarias 1925, on the other hand, references architecture, art, and even cinema in its progressive designs. Designer Rita </w:t>
      </w:r>
      <w:proofErr w:type="spellStart"/>
      <w:r w:rsidRPr="002C0ED1">
        <w:rPr>
          <w:rFonts w:ascii="Garamond" w:hAnsi="Garamond" w:cs="Helvetica"/>
        </w:rPr>
        <w:t>Nazareno</w:t>
      </w:r>
      <w:proofErr w:type="spellEnd"/>
      <w:r w:rsidRPr="002C0ED1">
        <w:rPr>
          <w:rFonts w:ascii="Garamond" w:hAnsi="Garamond" w:cs="Helvetica"/>
        </w:rPr>
        <w:t xml:space="preserve"> cleverly mixes materials like leather and shaped rattan to add even more personality to her pieces.</w:t>
      </w:r>
    </w:p>
    <w:p w:rsidR="009E6E76" w:rsidRPr="002C0ED1" w:rsidRDefault="009E6E76" w:rsidP="009E6E76">
      <w:pPr>
        <w:spacing w:line="276" w:lineRule="auto"/>
        <w:jc w:val="both"/>
        <w:rPr>
          <w:rFonts w:ascii="Garamond" w:hAnsi="Garamond" w:cs="Helvetica"/>
        </w:rPr>
      </w:pPr>
    </w:p>
    <w:p w:rsidR="008F39C3" w:rsidRDefault="008F39C3" w:rsidP="009E6E76">
      <w:pPr>
        <w:spacing w:line="276" w:lineRule="auto"/>
        <w:jc w:val="both"/>
        <w:rPr>
          <w:rFonts w:ascii="Garamond" w:hAnsi="Garamond" w:cs="Helvetica"/>
        </w:rPr>
      </w:pPr>
    </w:p>
    <w:p w:rsidR="009E6E76" w:rsidRDefault="009E6E76" w:rsidP="009E6E76">
      <w:pPr>
        <w:spacing w:line="276" w:lineRule="auto"/>
        <w:jc w:val="both"/>
        <w:rPr>
          <w:rFonts w:ascii="Garamond" w:hAnsi="Garamond" w:cs="Helvetica"/>
        </w:rPr>
      </w:pPr>
      <w:r w:rsidRPr="002C0ED1">
        <w:rPr>
          <w:rFonts w:ascii="Garamond" w:hAnsi="Garamond" w:cs="Helvetica"/>
        </w:rPr>
        <w:lastRenderedPageBreak/>
        <w:t xml:space="preserve">Jewelry designer Merriam </w:t>
      </w:r>
      <w:proofErr w:type="spellStart"/>
      <w:r w:rsidRPr="002C0ED1">
        <w:rPr>
          <w:rFonts w:ascii="Garamond" w:hAnsi="Garamond" w:cs="Helvetica"/>
        </w:rPr>
        <w:t>Batara</w:t>
      </w:r>
      <w:proofErr w:type="spellEnd"/>
      <w:r w:rsidRPr="002C0ED1">
        <w:rPr>
          <w:rFonts w:ascii="Garamond" w:hAnsi="Garamond" w:cs="Helvetica"/>
        </w:rPr>
        <w:t xml:space="preserve"> hails from a family with a background in crafting fine jewelry and hand-beaded accessories. Her work emphasizes the immense detail and precision of hand beading, as seen in her collection of shoulder-grazing earrings.</w:t>
      </w:r>
    </w:p>
    <w:p w:rsidR="008F39C3" w:rsidRDefault="008F39C3" w:rsidP="009E6E76">
      <w:pPr>
        <w:spacing w:line="276" w:lineRule="auto"/>
        <w:jc w:val="both"/>
        <w:rPr>
          <w:rFonts w:ascii="Garamond" w:hAnsi="Garamond" w:cs="Helvetica"/>
        </w:rPr>
      </w:pPr>
    </w:p>
    <w:p w:rsidR="009E6E76" w:rsidRPr="002C0ED1" w:rsidRDefault="009E6E76" w:rsidP="009E6E76">
      <w:pPr>
        <w:spacing w:line="276" w:lineRule="auto"/>
        <w:jc w:val="both"/>
        <w:rPr>
          <w:rFonts w:ascii="Garamond" w:hAnsi="Garamond" w:cs="Arial"/>
        </w:rPr>
      </w:pPr>
      <w:r w:rsidRPr="002C0ED1">
        <w:rPr>
          <w:rFonts w:ascii="Garamond" w:hAnsi="Garamond" w:cs="Arial"/>
        </w:rPr>
        <w:t xml:space="preserve">Finally, </w:t>
      </w:r>
      <w:r w:rsidR="008F39C3">
        <w:rPr>
          <w:rFonts w:ascii="Garamond" w:hAnsi="Garamond" w:cs="Arial"/>
        </w:rPr>
        <w:t xml:space="preserve">Lenora </w:t>
      </w:r>
      <w:proofErr w:type="spellStart"/>
      <w:r w:rsidR="008F39C3">
        <w:rPr>
          <w:rFonts w:ascii="Garamond" w:hAnsi="Garamond" w:cs="Arial"/>
        </w:rPr>
        <w:t>Cabili’s</w:t>
      </w:r>
      <w:proofErr w:type="spellEnd"/>
      <w:r w:rsidR="008F39C3">
        <w:rPr>
          <w:rFonts w:ascii="Garamond" w:hAnsi="Garamond" w:cs="Arial"/>
        </w:rPr>
        <w:t xml:space="preserve"> </w:t>
      </w:r>
      <w:r w:rsidRPr="002C0ED1">
        <w:rPr>
          <w:rFonts w:ascii="Garamond" w:hAnsi="Garamond" w:cs="Arial"/>
        </w:rPr>
        <w:t xml:space="preserve">clothing label Filip + Inna applies to each garment age-old and traditional techniques of weaving and embroidery and incorporates these into more current silhouettes. </w:t>
      </w:r>
    </w:p>
    <w:p w:rsidR="009E6E76" w:rsidRPr="002C0ED1" w:rsidRDefault="009E6E76" w:rsidP="009E6E76">
      <w:pPr>
        <w:spacing w:line="276" w:lineRule="auto"/>
        <w:jc w:val="both"/>
        <w:rPr>
          <w:rFonts w:ascii="Garamond" w:hAnsi="Garamond" w:cs="Arial"/>
        </w:rPr>
      </w:pPr>
    </w:p>
    <w:p w:rsidR="009E6E76" w:rsidRPr="002C0ED1" w:rsidRDefault="009E6E76" w:rsidP="009E6E76">
      <w:pPr>
        <w:spacing w:line="276" w:lineRule="auto"/>
        <w:jc w:val="both"/>
        <w:rPr>
          <w:rFonts w:ascii="Garamond" w:hAnsi="Garamond" w:cs="Calibri"/>
        </w:rPr>
      </w:pPr>
      <w:r w:rsidRPr="002C0ED1">
        <w:rPr>
          <w:rFonts w:ascii="Garamond" w:hAnsi="Garamond" w:cs="Calibri"/>
        </w:rPr>
        <w:t>Each brand brings its own distinct style to the table</w:t>
      </w:r>
      <w:r>
        <w:rPr>
          <w:rFonts w:ascii="Garamond" w:hAnsi="Garamond" w:cs="Calibri"/>
        </w:rPr>
        <w:t xml:space="preserve"> to </w:t>
      </w:r>
      <w:r w:rsidRPr="002C0ED1">
        <w:rPr>
          <w:rFonts w:ascii="Garamond" w:hAnsi="Garamond" w:cs="Calibri"/>
        </w:rPr>
        <w:t xml:space="preserve">highlight local materials, styles, and craftsmanship that further define fashion’s visual codes </w:t>
      </w:r>
      <w:proofErr w:type="gramStart"/>
      <w:r w:rsidRPr="002C0ED1">
        <w:rPr>
          <w:rFonts w:ascii="Garamond" w:hAnsi="Garamond" w:cs="Calibri"/>
        </w:rPr>
        <w:t>in this day and age</w:t>
      </w:r>
      <w:proofErr w:type="gramEnd"/>
      <w:r w:rsidRPr="002C0ED1">
        <w:rPr>
          <w:rFonts w:ascii="Garamond" w:hAnsi="Garamond" w:cs="Calibri"/>
        </w:rPr>
        <w:t xml:space="preserve">. </w:t>
      </w:r>
    </w:p>
    <w:p w:rsidR="009E6E76" w:rsidRPr="002C0ED1" w:rsidRDefault="009E6E76" w:rsidP="009E6E76">
      <w:pPr>
        <w:spacing w:line="276" w:lineRule="auto"/>
        <w:jc w:val="both"/>
        <w:rPr>
          <w:rFonts w:ascii="Garamond" w:hAnsi="Garamond" w:cs="Calibri"/>
        </w:rPr>
      </w:pPr>
    </w:p>
    <w:p w:rsidR="009E6E76" w:rsidRPr="002C0ED1" w:rsidRDefault="009E6E76" w:rsidP="009E6E76">
      <w:pPr>
        <w:widowControl w:val="0"/>
        <w:autoSpaceDE w:val="0"/>
        <w:autoSpaceDN w:val="0"/>
        <w:adjustRightInd w:val="0"/>
        <w:spacing w:line="276" w:lineRule="auto"/>
        <w:jc w:val="both"/>
        <w:rPr>
          <w:rFonts w:ascii="Garamond" w:hAnsi="Garamond" w:cs="Calibri"/>
          <w:i/>
        </w:rPr>
      </w:pPr>
      <w:r w:rsidRPr="002C0ED1">
        <w:rPr>
          <w:rFonts w:ascii="Garamond" w:hAnsi="Garamond" w:cs="Calibri"/>
          <w:i/>
        </w:rPr>
        <w:t>For more information on the event, as well as other projects, visit citem.gov.ph.</w:t>
      </w:r>
    </w:p>
    <w:p w:rsidR="009E6E76" w:rsidRPr="002C0ED1" w:rsidRDefault="009E6E76" w:rsidP="009E6E76">
      <w:pPr>
        <w:spacing w:line="276" w:lineRule="auto"/>
        <w:jc w:val="both"/>
        <w:rPr>
          <w:rFonts w:ascii="Garamond" w:hAnsi="Garamond"/>
        </w:rPr>
      </w:pPr>
    </w:p>
    <w:p w:rsidR="009E6E76" w:rsidRPr="002C0ED1" w:rsidRDefault="009E6E76" w:rsidP="009E6E76">
      <w:pPr>
        <w:spacing w:line="276" w:lineRule="auto"/>
        <w:jc w:val="center"/>
        <w:rPr>
          <w:rFonts w:ascii="Garamond" w:hAnsi="Garamond"/>
        </w:rPr>
      </w:pPr>
      <w:r w:rsidRPr="002C0ED1">
        <w:rPr>
          <w:rFonts w:ascii="Garamond" w:hAnsi="Garamond"/>
        </w:rPr>
        <w:t>###</w:t>
      </w:r>
    </w:p>
    <w:p w:rsidR="009E6E76" w:rsidRDefault="009E6E76" w:rsidP="009E6E76">
      <w:pPr>
        <w:spacing w:line="276" w:lineRule="auto"/>
        <w:jc w:val="both"/>
        <w:rPr>
          <w:rFonts w:ascii="Garamond" w:eastAsia="Helvetica Neue" w:hAnsi="Garamond" w:cs="Arial"/>
          <w:color w:val="000000"/>
        </w:rPr>
      </w:pPr>
    </w:p>
    <w:p w:rsidR="009E6E76" w:rsidRPr="002C0ED1" w:rsidRDefault="009E6E76" w:rsidP="009E6E76">
      <w:pPr>
        <w:spacing w:line="276" w:lineRule="auto"/>
        <w:jc w:val="both"/>
        <w:rPr>
          <w:rFonts w:ascii="Garamond" w:eastAsia="Helvetica Neue" w:hAnsi="Garamond" w:cs="Arial"/>
          <w:color w:val="000000"/>
        </w:rPr>
      </w:pPr>
      <w:r w:rsidRPr="002C0ED1">
        <w:rPr>
          <w:rFonts w:ascii="Garamond" w:eastAsia="Helvetica Neue" w:hAnsi="Garamond" w:cs="Arial"/>
          <w:color w:val="000000"/>
        </w:rPr>
        <w:t>Ref. Ryanorlie Abeledo</w:t>
      </w:r>
    </w:p>
    <w:p w:rsidR="009E6E76" w:rsidRPr="002C0ED1" w:rsidRDefault="009E6E76" w:rsidP="009E6E76">
      <w:pPr>
        <w:spacing w:line="276" w:lineRule="auto"/>
        <w:jc w:val="both"/>
        <w:rPr>
          <w:rFonts w:ascii="Garamond" w:eastAsia="Helvetica Neue" w:hAnsi="Garamond" w:cs="Arial"/>
          <w:color w:val="000000"/>
        </w:rPr>
      </w:pPr>
      <w:r w:rsidRPr="002C0ED1">
        <w:rPr>
          <w:rFonts w:ascii="Garamond" w:eastAsia="Helvetica Neue" w:hAnsi="Garamond" w:cs="Arial"/>
          <w:color w:val="000000"/>
        </w:rPr>
        <w:t>Tel: 831-2201 local 253</w:t>
      </w:r>
    </w:p>
    <w:p w:rsidR="009E6E76" w:rsidRPr="002C0ED1" w:rsidRDefault="009E6E76" w:rsidP="009E6E76">
      <w:pPr>
        <w:spacing w:line="276" w:lineRule="auto"/>
        <w:jc w:val="both"/>
        <w:rPr>
          <w:rFonts w:ascii="Garamond" w:eastAsia="Helvetica Neue" w:hAnsi="Garamond" w:cs="Arial"/>
          <w:color w:val="000000"/>
        </w:rPr>
      </w:pPr>
      <w:r w:rsidRPr="002C0ED1">
        <w:rPr>
          <w:rFonts w:ascii="Garamond" w:eastAsia="Helvetica Neue" w:hAnsi="Garamond" w:cs="Arial"/>
          <w:color w:val="000000"/>
        </w:rPr>
        <w:t>Email: rabeledo@citem.com.ph</w:t>
      </w:r>
    </w:p>
    <w:p w:rsidR="009E6E76" w:rsidRPr="002C0ED1" w:rsidRDefault="009E6E76" w:rsidP="009E6E76">
      <w:pPr>
        <w:spacing w:line="276" w:lineRule="auto"/>
        <w:jc w:val="both"/>
        <w:rPr>
          <w:rFonts w:ascii="Garamond" w:eastAsia="Helvetica Neue" w:hAnsi="Garamond" w:cs="Arial"/>
          <w:color w:val="000000"/>
        </w:rPr>
      </w:pPr>
      <w:r w:rsidRPr="002C0ED1">
        <w:rPr>
          <w:rFonts w:ascii="Garamond" w:eastAsia="Helvetica Neue" w:hAnsi="Garamond" w:cs="Arial"/>
          <w:color w:val="000000"/>
        </w:rPr>
        <w:t>Twitter: @</w:t>
      </w:r>
      <w:proofErr w:type="spellStart"/>
      <w:r w:rsidRPr="002C0ED1">
        <w:rPr>
          <w:rFonts w:ascii="Garamond" w:eastAsia="Helvetica Neue" w:hAnsi="Garamond" w:cs="Arial"/>
          <w:color w:val="000000"/>
        </w:rPr>
        <w:t>CITEMPh</w:t>
      </w:r>
      <w:proofErr w:type="spellEnd"/>
    </w:p>
    <w:p w:rsidR="009E6E76" w:rsidRPr="002C0ED1" w:rsidRDefault="009E6E76" w:rsidP="009E6E76">
      <w:pPr>
        <w:spacing w:line="276" w:lineRule="auto"/>
        <w:jc w:val="both"/>
        <w:rPr>
          <w:rFonts w:ascii="Garamond" w:eastAsia="Helvetica Neue" w:hAnsi="Garamond" w:cs="Arial"/>
          <w:color w:val="000000"/>
        </w:rPr>
      </w:pPr>
      <w:r w:rsidRPr="002C0ED1">
        <w:rPr>
          <w:rFonts w:ascii="Garamond" w:eastAsia="Helvetica Neue" w:hAnsi="Garamond" w:cs="Arial"/>
          <w:color w:val="000000"/>
        </w:rPr>
        <w:t>Facebook: @DTI.CITEM</w:t>
      </w:r>
    </w:p>
    <w:p w:rsidR="009E6E76" w:rsidRPr="002C0ED1" w:rsidRDefault="009E6E76" w:rsidP="009E6E76">
      <w:pPr>
        <w:widowControl w:val="0"/>
        <w:autoSpaceDE w:val="0"/>
        <w:autoSpaceDN w:val="0"/>
        <w:adjustRightInd w:val="0"/>
        <w:spacing w:line="276" w:lineRule="auto"/>
        <w:jc w:val="both"/>
        <w:rPr>
          <w:rFonts w:ascii="Garamond" w:hAnsi="Garamond" w:cs="Calibri"/>
        </w:rPr>
      </w:pPr>
    </w:p>
    <w:p w:rsidR="009E6E76" w:rsidRPr="002C0ED1" w:rsidRDefault="009E6E76" w:rsidP="009E6E76">
      <w:pPr>
        <w:widowControl w:val="0"/>
        <w:autoSpaceDE w:val="0"/>
        <w:autoSpaceDN w:val="0"/>
        <w:adjustRightInd w:val="0"/>
        <w:spacing w:line="276" w:lineRule="auto"/>
        <w:jc w:val="both"/>
        <w:rPr>
          <w:rFonts w:ascii="Garamond" w:hAnsi="Garamond" w:cs="Calibri"/>
        </w:rPr>
      </w:pPr>
    </w:p>
    <w:p w:rsidR="009E6E76" w:rsidRPr="002C0ED1" w:rsidRDefault="009E6E76" w:rsidP="009E6E76">
      <w:pPr>
        <w:spacing w:line="276" w:lineRule="auto"/>
        <w:jc w:val="both"/>
        <w:rPr>
          <w:rFonts w:ascii="Garamond" w:hAnsi="Garamond"/>
        </w:rPr>
      </w:pPr>
    </w:p>
    <w:p w:rsidR="009E6E76" w:rsidRPr="002C0ED1" w:rsidRDefault="009E6E76" w:rsidP="009E6E76">
      <w:pPr>
        <w:spacing w:line="276" w:lineRule="auto"/>
        <w:jc w:val="both"/>
        <w:rPr>
          <w:rFonts w:ascii="Garamond" w:hAnsi="Garamond"/>
        </w:rPr>
      </w:pPr>
    </w:p>
    <w:p w:rsidR="009E6E76" w:rsidRPr="009E6E76" w:rsidRDefault="009E6E76" w:rsidP="009E6E76"/>
    <w:sectPr w:rsidR="009E6E76" w:rsidRPr="009E6E76" w:rsidSect="008F39C3">
      <w:head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181A" w:rsidRDefault="0033181A" w:rsidP="002815CC">
      <w:r>
        <w:separator/>
      </w:r>
    </w:p>
  </w:endnote>
  <w:endnote w:type="continuationSeparator" w:id="0">
    <w:p w:rsidR="0033181A" w:rsidRDefault="0033181A" w:rsidP="00281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181A" w:rsidRDefault="0033181A" w:rsidP="002815CC">
      <w:r>
        <w:separator/>
      </w:r>
    </w:p>
  </w:footnote>
  <w:footnote w:type="continuationSeparator" w:id="0">
    <w:p w:rsidR="0033181A" w:rsidRDefault="0033181A" w:rsidP="00281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821" w:rsidRDefault="00C74821">
    <w:pPr>
      <w:pStyle w:val="Header"/>
    </w:pPr>
    <w:r>
      <w:rPr>
        <w:noProof/>
      </w:rPr>
      <w:drawing>
        <wp:anchor distT="0" distB="0" distL="114300" distR="114300" simplePos="0" relativeHeight="251658240" behindDoc="1" locked="1" layoutInCell="1" allowOverlap="1">
          <wp:simplePos x="0" y="0"/>
          <wp:positionH relativeFrom="page">
            <wp:posOffset>30480</wp:posOffset>
          </wp:positionH>
          <wp:positionV relativeFrom="page">
            <wp:posOffset>45720</wp:posOffset>
          </wp:positionV>
          <wp:extent cx="7498080" cy="10597896"/>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ITEM Letterhead 190314-01.jpg"/>
                  <pic:cNvPicPr/>
                </pic:nvPicPr>
                <pic:blipFill>
                  <a:blip r:embed="rId1">
                    <a:extLst>
                      <a:ext uri="{28A0092B-C50C-407E-A947-70E740481C1C}">
                        <a14:useLocalDpi xmlns:a14="http://schemas.microsoft.com/office/drawing/2010/main" val="0"/>
                      </a:ext>
                    </a:extLst>
                  </a:blip>
                  <a:stretch>
                    <a:fillRect/>
                  </a:stretch>
                </pic:blipFill>
                <pic:spPr>
                  <a:xfrm>
                    <a:off x="0" y="0"/>
                    <a:ext cx="7498080" cy="10597896"/>
                  </a:xfrm>
                  <a:prstGeom prst="rect">
                    <a:avLst/>
                  </a:prstGeom>
                </pic:spPr>
              </pic:pic>
            </a:graphicData>
          </a:graphic>
          <wp14:sizeRelH relativeFrom="margin">
            <wp14:pctWidth>0</wp14:pctWidth>
          </wp14:sizeRelH>
          <wp14:sizeRelV relativeFrom="margin">
            <wp14:pctHeight>0</wp14:pctHeight>
          </wp14:sizeRelV>
        </wp:anchor>
      </w:drawing>
    </w:r>
  </w:p>
  <w:p w:rsidR="00C74821" w:rsidRDefault="00C748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C14D35"/>
    <w:multiLevelType w:val="hybridMultilevel"/>
    <w:tmpl w:val="495E30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5CC"/>
    <w:rsid w:val="0002091B"/>
    <w:rsid w:val="000420B5"/>
    <w:rsid w:val="00045843"/>
    <w:rsid w:val="000B3F25"/>
    <w:rsid w:val="000C0BAA"/>
    <w:rsid w:val="000C45ED"/>
    <w:rsid w:val="000C5B64"/>
    <w:rsid w:val="001044EB"/>
    <w:rsid w:val="00134D84"/>
    <w:rsid w:val="00140E98"/>
    <w:rsid w:val="00141FF3"/>
    <w:rsid w:val="0016530A"/>
    <w:rsid w:val="00166F32"/>
    <w:rsid w:val="00171CD9"/>
    <w:rsid w:val="00183B0C"/>
    <w:rsid w:val="00191A75"/>
    <w:rsid w:val="001B619B"/>
    <w:rsid w:val="001C4787"/>
    <w:rsid w:val="001C7BB3"/>
    <w:rsid w:val="001D7E71"/>
    <w:rsid w:val="001F763C"/>
    <w:rsid w:val="0021351F"/>
    <w:rsid w:val="00237DB6"/>
    <w:rsid w:val="002470F1"/>
    <w:rsid w:val="00253CDE"/>
    <w:rsid w:val="002809B0"/>
    <w:rsid w:val="002815CC"/>
    <w:rsid w:val="0028228F"/>
    <w:rsid w:val="002842D2"/>
    <w:rsid w:val="002927FB"/>
    <w:rsid w:val="002934CF"/>
    <w:rsid w:val="002A00E3"/>
    <w:rsid w:val="002C4697"/>
    <w:rsid w:val="003119BC"/>
    <w:rsid w:val="00314F50"/>
    <w:rsid w:val="003206D5"/>
    <w:rsid w:val="0033181A"/>
    <w:rsid w:val="00371DFC"/>
    <w:rsid w:val="003E29B5"/>
    <w:rsid w:val="00441D49"/>
    <w:rsid w:val="0044206D"/>
    <w:rsid w:val="00447930"/>
    <w:rsid w:val="004651FE"/>
    <w:rsid w:val="00465744"/>
    <w:rsid w:val="00470A1E"/>
    <w:rsid w:val="004B42FE"/>
    <w:rsid w:val="004D4776"/>
    <w:rsid w:val="004E6C0E"/>
    <w:rsid w:val="0052746C"/>
    <w:rsid w:val="00563873"/>
    <w:rsid w:val="0057100C"/>
    <w:rsid w:val="00572141"/>
    <w:rsid w:val="0059147A"/>
    <w:rsid w:val="005924EC"/>
    <w:rsid w:val="005F18A5"/>
    <w:rsid w:val="005F35F4"/>
    <w:rsid w:val="005F43E5"/>
    <w:rsid w:val="00656B23"/>
    <w:rsid w:val="006953A1"/>
    <w:rsid w:val="006A3FC6"/>
    <w:rsid w:val="006B4E33"/>
    <w:rsid w:val="006E36D9"/>
    <w:rsid w:val="00711DF5"/>
    <w:rsid w:val="00720D78"/>
    <w:rsid w:val="007404CC"/>
    <w:rsid w:val="00747297"/>
    <w:rsid w:val="00760B49"/>
    <w:rsid w:val="00780A9D"/>
    <w:rsid w:val="007A1A5F"/>
    <w:rsid w:val="007A2FAB"/>
    <w:rsid w:val="007C23F9"/>
    <w:rsid w:val="007F033F"/>
    <w:rsid w:val="007F5587"/>
    <w:rsid w:val="0080522F"/>
    <w:rsid w:val="008218D1"/>
    <w:rsid w:val="008264AA"/>
    <w:rsid w:val="00843155"/>
    <w:rsid w:val="00855AD3"/>
    <w:rsid w:val="00885ACB"/>
    <w:rsid w:val="008A7FFE"/>
    <w:rsid w:val="008D42EC"/>
    <w:rsid w:val="008E284D"/>
    <w:rsid w:val="008E2AAD"/>
    <w:rsid w:val="008F2456"/>
    <w:rsid w:val="008F39C3"/>
    <w:rsid w:val="009240DE"/>
    <w:rsid w:val="009404B6"/>
    <w:rsid w:val="009A2361"/>
    <w:rsid w:val="009C7D98"/>
    <w:rsid w:val="009E6E76"/>
    <w:rsid w:val="009F2F8C"/>
    <w:rsid w:val="009F6345"/>
    <w:rsid w:val="00A31375"/>
    <w:rsid w:val="00A42B3D"/>
    <w:rsid w:val="00A92E47"/>
    <w:rsid w:val="00AF4189"/>
    <w:rsid w:val="00AF63D5"/>
    <w:rsid w:val="00B54396"/>
    <w:rsid w:val="00B700C0"/>
    <w:rsid w:val="00B94C62"/>
    <w:rsid w:val="00BC66C3"/>
    <w:rsid w:val="00BD4761"/>
    <w:rsid w:val="00BF004F"/>
    <w:rsid w:val="00C20538"/>
    <w:rsid w:val="00C2652D"/>
    <w:rsid w:val="00C67F59"/>
    <w:rsid w:val="00C74821"/>
    <w:rsid w:val="00CA16FF"/>
    <w:rsid w:val="00D202B7"/>
    <w:rsid w:val="00D21967"/>
    <w:rsid w:val="00D227A5"/>
    <w:rsid w:val="00D86218"/>
    <w:rsid w:val="00DC2FEE"/>
    <w:rsid w:val="00DC600F"/>
    <w:rsid w:val="00E23222"/>
    <w:rsid w:val="00E30FFD"/>
    <w:rsid w:val="00E34222"/>
    <w:rsid w:val="00E61836"/>
    <w:rsid w:val="00EA4C63"/>
    <w:rsid w:val="00EB5C4E"/>
    <w:rsid w:val="00EE2447"/>
    <w:rsid w:val="00F14799"/>
    <w:rsid w:val="00F6364F"/>
    <w:rsid w:val="00F74F8A"/>
    <w:rsid w:val="00FD433F"/>
    <w:rsid w:val="00FE7CBE"/>
    <w:rsid w:val="00FF1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16FEA4"/>
  <w15:chartTrackingRefBased/>
  <w15:docId w15:val="{6A6688EC-B20F-4F40-8990-0B3B7E405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22F"/>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5CC"/>
    <w:pPr>
      <w:tabs>
        <w:tab w:val="center" w:pos="4680"/>
        <w:tab w:val="right" w:pos="9360"/>
      </w:tabs>
    </w:pPr>
  </w:style>
  <w:style w:type="character" w:customStyle="1" w:styleId="HeaderChar">
    <w:name w:val="Header Char"/>
    <w:basedOn w:val="DefaultParagraphFont"/>
    <w:link w:val="Header"/>
    <w:uiPriority w:val="99"/>
    <w:rsid w:val="002815CC"/>
  </w:style>
  <w:style w:type="paragraph" w:styleId="Footer">
    <w:name w:val="footer"/>
    <w:basedOn w:val="Normal"/>
    <w:link w:val="FooterChar"/>
    <w:uiPriority w:val="99"/>
    <w:unhideWhenUsed/>
    <w:rsid w:val="002815CC"/>
    <w:pPr>
      <w:tabs>
        <w:tab w:val="center" w:pos="4680"/>
        <w:tab w:val="right" w:pos="9360"/>
      </w:tabs>
    </w:pPr>
  </w:style>
  <w:style w:type="character" w:customStyle="1" w:styleId="FooterChar">
    <w:name w:val="Footer Char"/>
    <w:basedOn w:val="DefaultParagraphFont"/>
    <w:link w:val="Footer"/>
    <w:uiPriority w:val="99"/>
    <w:rsid w:val="002815CC"/>
  </w:style>
  <w:style w:type="paragraph" w:styleId="ListParagraph">
    <w:name w:val="List Paragraph"/>
    <w:basedOn w:val="Normal"/>
    <w:uiPriority w:val="34"/>
    <w:qFormat/>
    <w:rsid w:val="0080522F"/>
    <w:pPr>
      <w:ind w:left="720"/>
      <w:contextualSpacing/>
    </w:pPr>
  </w:style>
  <w:style w:type="paragraph" w:customStyle="1" w:styleId="xmsolistparagraph">
    <w:name w:val="x_msolistparagraph"/>
    <w:basedOn w:val="Normal"/>
    <w:rsid w:val="0080522F"/>
    <w:pPr>
      <w:spacing w:before="100" w:beforeAutospacing="1" w:after="100" w:afterAutospacing="1"/>
    </w:pPr>
    <w:rPr>
      <w:rFonts w:ascii="Calibri" w:hAnsi="Calibri" w:cs="Calibri"/>
      <w:sz w:val="22"/>
      <w:szCs w:val="22"/>
    </w:rPr>
  </w:style>
  <w:style w:type="paragraph" w:styleId="Caption">
    <w:name w:val="caption"/>
    <w:basedOn w:val="Normal"/>
    <w:next w:val="Normal"/>
    <w:uiPriority w:val="35"/>
    <w:unhideWhenUsed/>
    <w:qFormat/>
    <w:rsid w:val="0080522F"/>
    <w:pPr>
      <w:spacing w:after="200"/>
    </w:pPr>
    <w:rPr>
      <w:i/>
      <w:iCs/>
      <w:color w:val="44546A" w:themeColor="text2"/>
      <w:sz w:val="18"/>
      <w:szCs w:val="18"/>
    </w:rPr>
  </w:style>
  <w:style w:type="character" w:styleId="Hyperlink">
    <w:name w:val="Hyperlink"/>
    <w:basedOn w:val="DefaultParagraphFont"/>
    <w:uiPriority w:val="99"/>
    <w:unhideWhenUsed/>
    <w:rsid w:val="007F033F"/>
    <w:rPr>
      <w:color w:val="0563C1" w:themeColor="hyperlink"/>
      <w:u w:val="single"/>
    </w:rPr>
  </w:style>
  <w:style w:type="character" w:styleId="UnresolvedMention">
    <w:name w:val="Unresolved Mention"/>
    <w:basedOn w:val="DefaultParagraphFont"/>
    <w:uiPriority w:val="99"/>
    <w:semiHidden/>
    <w:unhideWhenUsed/>
    <w:rsid w:val="007F033F"/>
    <w:rPr>
      <w:color w:val="605E5C"/>
      <w:shd w:val="clear" w:color="auto" w:fill="E1DFDD"/>
    </w:rPr>
  </w:style>
  <w:style w:type="paragraph" w:customStyle="1" w:styleId="paragraph">
    <w:name w:val="paragraph"/>
    <w:basedOn w:val="Normal"/>
    <w:rsid w:val="009404B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9404B6"/>
  </w:style>
  <w:style w:type="character" w:customStyle="1" w:styleId="eop">
    <w:name w:val="eop"/>
    <w:basedOn w:val="DefaultParagraphFont"/>
    <w:rsid w:val="009404B6"/>
  </w:style>
  <w:style w:type="paragraph" w:styleId="BalloonText">
    <w:name w:val="Balloon Text"/>
    <w:basedOn w:val="Normal"/>
    <w:link w:val="BalloonTextChar"/>
    <w:uiPriority w:val="99"/>
    <w:semiHidden/>
    <w:unhideWhenUsed/>
    <w:rsid w:val="009E6E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6E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140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957A3-7797-4DA6-990C-98E2C9DC7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Dresden Umayan</dc:creator>
  <cp:keywords/>
  <dc:description/>
  <cp:lastModifiedBy>Yael Tamara B. Esperat</cp:lastModifiedBy>
  <cp:revision>4</cp:revision>
  <cp:lastPrinted>2019-06-19T01:38:00Z</cp:lastPrinted>
  <dcterms:created xsi:type="dcterms:W3CDTF">2019-08-15T03:35:00Z</dcterms:created>
  <dcterms:modified xsi:type="dcterms:W3CDTF">2019-08-15T07:37:00Z</dcterms:modified>
</cp:coreProperties>
</file>